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5104" w14:textId="77777777" w:rsidR="00595E34" w:rsidRPr="0005326C" w:rsidRDefault="00595E34" w:rsidP="00595E34">
      <w:pPr>
        <w:jc w:val="center"/>
        <w:rPr>
          <w:b/>
          <w:sz w:val="28"/>
          <w:szCs w:val="28"/>
        </w:rPr>
      </w:pPr>
      <w:commentRangeStart w:id="0"/>
      <w:r w:rsidRPr="0005326C">
        <w:rPr>
          <w:rFonts w:hint="eastAsia"/>
          <w:b/>
          <w:sz w:val="28"/>
          <w:szCs w:val="28"/>
        </w:rPr>
        <w:t>職務経歴書</w:t>
      </w:r>
      <w:commentRangeEnd w:id="0"/>
      <w:r>
        <w:rPr>
          <w:rStyle w:val="ab"/>
        </w:rPr>
        <w:commentReference w:id="0"/>
      </w:r>
    </w:p>
    <w:p w14:paraId="7D97EC4B" w14:textId="77777777" w:rsidR="00087F46" w:rsidRPr="008A0930" w:rsidRDefault="00087F46" w:rsidP="00087F46">
      <w:pPr>
        <w:jc w:val="right"/>
      </w:pPr>
      <w:r w:rsidRPr="008A0930">
        <w:rPr>
          <w:rFonts w:hint="eastAsia"/>
        </w:rPr>
        <w:t>20</w:t>
      </w:r>
      <w:r w:rsidRPr="008A0930">
        <w:t>**</w:t>
      </w:r>
      <w:r w:rsidRPr="008A0930">
        <w:rPr>
          <w:rFonts w:hint="eastAsia"/>
        </w:rPr>
        <w:t>年</w:t>
      </w:r>
      <w:r w:rsidRPr="008A0930">
        <w:rPr>
          <w:rFonts w:hint="eastAsia"/>
        </w:rPr>
        <w:t>*</w:t>
      </w:r>
      <w:r w:rsidRPr="008A0930">
        <w:rPr>
          <w:rFonts w:hint="eastAsia"/>
        </w:rPr>
        <w:t>月</w:t>
      </w:r>
      <w:r w:rsidRPr="008A0930">
        <w:rPr>
          <w:rFonts w:hint="eastAsia"/>
        </w:rPr>
        <w:t>*</w:t>
      </w:r>
      <w:r w:rsidRPr="008A0930">
        <w:rPr>
          <w:rFonts w:hint="eastAsia"/>
        </w:rPr>
        <w:t>日</w:t>
      </w:r>
    </w:p>
    <w:p w14:paraId="4850FDB8" w14:textId="77777777" w:rsidR="00087F46" w:rsidRPr="008A0930" w:rsidRDefault="00087F46" w:rsidP="00087F46">
      <w:pPr>
        <w:jc w:val="right"/>
      </w:pPr>
      <w:r w:rsidRPr="008A0930">
        <w:rPr>
          <w:rFonts w:hint="eastAsia"/>
        </w:rPr>
        <w:t>〇〇　〇〇〇</w:t>
      </w:r>
    </w:p>
    <w:p w14:paraId="49D9C044" w14:textId="77777777" w:rsidR="00595E34" w:rsidRPr="0005326C" w:rsidRDefault="00595E34" w:rsidP="00595E34">
      <w:pPr>
        <w:spacing w:after="120"/>
        <w:rPr>
          <w:b/>
        </w:rPr>
      </w:pPr>
      <w:r w:rsidRPr="0005326C">
        <w:rPr>
          <w:rFonts w:hint="eastAsia"/>
          <w:b/>
        </w:rPr>
        <w:t>■</w:t>
      </w:r>
      <w:r w:rsidRPr="0005326C">
        <w:rPr>
          <w:rFonts w:hint="eastAsia"/>
          <w:b/>
        </w:rPr>
        <w:t xml:space="preserve"> </w:t>
      </w:r>
      <w:commentRangeStart w:id="1"/>
      <w:r w:rsidRPr="0005326C">
        <w:rPr>
          <w:rFonts w:hint="eastAsia"/>
          <w:b/>
        </w:rPr>
        <w:t>職歴要約</w:t>
      </w:r>
      <w:commentRangeEnd w:id="1"/>
      <w:r>
        <w:rPr>
          <w:rStyle w:val="ab"/>
        </w:rPr>
        <w:commentReference w:id="1"/>
      </w:r>
    </w:p>
    <w:p w14:paraId="4DDBE57A" w14:textId="618F68E8" w:rsidR="0061737A" w:rsidRDefault="00E25D8F" w:rsidP="00531455">
      <w:pPr>
        <w:ind w:firstLineChars="100" w:firstLine="210"/>
      </w:pPr>
      <w:r w:rsidRPr="008A0930">
        <w:rPr>
          <w:rFonts w:hint="eastAsia"/>
        </w:rPr>
        <w:t>株式会社○○に入社後、</w:t>
      </w:r>
      <w:r w:rsidR="00675184">
        <w:rPr>
          <w:rFonts w:hint="eastAsia"/>
        </w:rPr>
        <w:t>○○</w:t>
      </w:r>
      <w:r w:rsidRPr="008A0930">
        <w:rPr>
          <w:rFonts w:hint="eastAsia"/>
        </w:rPr>
        <w:t>部に配属となり、主に月次・四半期・年次決算などの財務会計業務を担当しま</w:t>
      </w:r>
      <w:r w:rsidR="00675184">
        <w:rPr>
          <w:rFonts w:hint="eastAsia"/>
        </w:rPr>
        <w:t>した</w:t>
      </w:r>
      <w:r w:rsidRPr="008A0930">
        <w:rPr>
          <w:rFonts w:hint="eastAsia"/>
        </w:rPr>
        <w:t>。</w:t>
      </w:r>
      <w:r w:rsidR="00675184">
        <w:rPr>
          <w:rFonts w:hint="eastAsia"/>
        </w:rPr>
        <w:t>○</w:t>
      </w:r>
      <w:r w:rsidRPr="008A0930">
        <w:rPr>
          <w:rFonts w:hint="eastAsia"/>
        </w:rPr>
        <w:t>年</w:t>
      </w:r>
      <w:r w:rsidR="0061737A">
        <w:rPr>
          <w:rFonts w:hint="eastAsia"/>
        </w:rPr>
        <w:t>から</w:t>
      </w:r>
      <w:r w:rsidRPr="008A0930">
        <w:rPr>
          <w:rFonts w:hint="eastAsia"/>
        </w:rPr>
        <w:t>は連結決算の取りまとめ、開示業務</w:t>
      </w:r>
      <w:r w:rsidR="0061737A">
        <w:rPr>
          <w:rFonts w:hint="eastAsia"/>
        </w:rPr>
        <w:t>の部署へ異動</w:t>
      </w:r>
      <w:r w:rsidRPr="008A0930">
        <w:rPr>
          <w:rFonts w:hint="eastAsia"/>
        </w:rPr>
        <w:t>し</w:t>
      </w:r>
      <w:r w:rsidR="0061737A">
        <w:rPr>
          <w:rFonts w:hint="eastAsia"/>
        </w:rPr>
        <w:t>10</w:t>
      </w:r>
      <w:r w:rsidR="0061737A">
        <w:rPr>
          <w:rFonts w:hint="eastAsia"/>
        </w:rPr>
        <w:t>年ほど経験を積んでおります。</w:t>
      </w:r>
    </w:p>
    <w:p w14:paraId="47A90848" w14:textId="35EC0A61" w:rsidR="00675184" w:rsidRDefault="00531455" w:rsidP="00121B2E">
      <w:r>
        <w:rPr>
          <w:rFonts w:hint="eastAsia"/>
        </w:rPr>
        <w:t>20XX</w:t>
      </w:r>
      <w:r w:rsidR="0061737A">
        <w:rPr>
          <w:rFonts w:hint="eastAsia"/>
        </w:rPr>
        <w:t>年からは</w:t>
      </w:r>
      <w:r w:rsidR="00E25D8F" w:rsidRPr="008A0930">
        <w:rPr>
          <w:rFonts w:hint="eastAsia"/>
        </w:rPr>
        <w:t>経理</w:t>
      </w:r>
      <w:r w:rsidR="003C13B2">
        <w:rPr>
          <w:rFonts w:hint="eastAsia"/>
        </w:rPr>
        <w:t>部門</w:t>
      </w:r>
      <w:r w:rsidR="001A2068">
        <w:rPr>
          <w:rFonts w:hint="eastAsia"/>
        </w:rPr>
        <w:t>全</w:t>
      </w:r>
      <w:r w:rsidR="001A2068" w:rsidRPr="008A0930">
        <w:rPr>
          <w:rFonts w:hint="eastAsia"/>
        </w:rPr>
        <w:t>体</w:t>
      </w:r>
      <w:r w:rsidR="00E25D8F" w:rsidRPr="008A0930">
        <w:rPr>
          <w:rFonts w:hint="eastAsia"/>
        </w:rPr>
        <w:t>を見る立場として、メンバー</w:t>
      </w:r>
      <w:r w:rsidR="0061737A">
        <w:rPr>
          <w:rFonts w:hint="eastAsia"/>
        </w:rPr>
        <w:t>○名</w:t>
      </w:r>
      <w:r w:rsidR="00E25D8F" w:rsidRPr="008A0930">
        <w:rPr>
          <w:rFonts w:hint="eastAsia"/>
        </w:rPr>
        <w:t>の指導育成にも携わっております。</w:t>
      </w:r>
    </w:p>
    <w:p w14:paraId="0CAE3904" w14:textId="3FD774CF" w:rsidR="00556F00" w:rsidRPr="008A0930" w:rsidRDefault="00675184" w:rsidP="00121B2E">
      <w:r w:rsidRPr="00675184">
        <w:rPr>
          <w:rFonts w:hint="eastAsia"/>
        </w:rPr>
        <w:t>決算早期化や業務フロー改善など、生産性向上と正確性の両立を常に意識し、スピード・精度・開示品質</w:t>
      </w:r>
      <w:r>
        <w:rPr>
          <w:rFonts w:hint="eastAsia"/>
        </w:rPr>
        <w:t>の面にて貢献して参りました</w:t>
      </w:r>
      <w:r w:rsidRPr="00675184">
        <w:rPr>
          <w:rFonts w:hint="eastAsia"/>
        </w:rPr>
        <w:t>。</w:t>
      </w:r>
    </w:p>
    <w:p w14:paraId="1A92A7FA" w14:textId="77777777" w:rsidR="00E25D8F" w:rsidRPr="008A0930" w:rsidRDefault="00E25D8F" w:rsidP="00121B2E">
      <w:pPr>
        <w:rPr>
          <w:b/>
        </w:rPr>
      </w:pPr>
    </w:p>
    <w:p w14:paraId="3FD66795" w14:textId="77777777" w:rsidR="00595E34" w:rsidRPr="0005326C" w:rsidRDefault="00595E34" w:rsidP="00595E34">
      <w:pPr>
        <w:spacing w:after="120"/>
        <w:rPr>
          <w:b/>
          <w:lang w:eastAsia="zh-CN"/>
        </w:rPr>
      </w:pPr>
      <w:bookmarkStart w:id="2" w:name="_Hlk3481927"/>
      <w:r w:rsidRPr="0005326C">
        <w:rPr>
          <w:rFonts w:hint="eastAsia"/>
          <w:b/>
          <w:lang w:eastAsia="zh-CN"/>
        </w:rPr>
        <w:t>■</w:t>
      </w:r>
      <w:r w:rsidRPr="0005326C">
        <w:rPr>
          <w:rFonts w:hint="eastAsia"/>
          <w:b/>
          <w:lang w:eastAsia="zh-CN"/>
        </w:rPr>
        <w:t xml:space="preserve"> </w:t>
      </w:r>
      <w:commentRangeStart w:id="3"/>
      <w:r w:rsidRPr="0005326C">
        <w:rPr>
          <w:rFonts w:hint="eastAsia"/>
          <w:b/>
          <w:lang w:eastAsia="zh-CN"/>
        </w:rPr>
        <w:t>職務経歴</w:t>
      </w:r>
      <w:commentRangeEnd w:id="3"/>
      <w:r>
        <w:rPr>
          <w:rStyle w:val="ab"/>
        </w:rPr>
        <w:commentReference w:id="3"/>
      </w:r>
    </w:p>
    <w:p w14:paraId="7CEB617E" w14:textId="35A1DF9F" w:rsidR="00A94932" w:rsidRPr="008A0930" w:rsidRDefault="00A94932" w:rsidP="00A94932">
      <w:pPr>
        <w:pStyle w:val="paragraph"/>
        <w:spacing w:before="0" w:beforeAutospacing="0" w:after="0" w:afterAutospacing="0"/>
        <w:jc w:val="both"/>
        <w:textAlignment w:val="baseline"/>
        <w:rPr>
          <w:rFonts w:ascii="Meiryo UI" w:eastAsia="Meiryo UI" w:hAnsi="Meiryo UI"/>
          <w:sz w:val="18"/>
          <w:szCs w:val="18"/>
          <w:lang w:eastAsia="zh-CN"/>
        </w:rPr>
      </w:pPr>
      <w:r w:rsidRPr="008A0930">
        <w:rPr>
          <w:rStyle w:val="normaltextrun"/>
          <w:rFonts w:ascii="ＭＳ 明朝" w:eastAsia="ＭＳ 明朝" w:hAnsi="ＭＳ 明朝" w:hint="eastAsia"/>
          <w:b/>
          <w:bCs/>
          <w:sz w:val="21"/>
          <w:szCs w:val="21"/>
          <w:u w:val="single"/>
          <w:lang w:eastAsia="zh-CN"/>
        </w:rPr>
        <w:t>〇〇〇〇株式会社（</w:t>
      </w:r>
      <w:r w:rsidRPr="008A0930">
        <w:rPr>
          <w:rStyle w:val="normaltextrun"/>
          <w:rFonts w:ascii="Century" w:eastAsia="Meiryo UI" w:hAnsi="Century"/>
          <w:b/>
          <w:bCs/>
          <w:sz w:val="21"/>
          <w:szCs w:val="21"/>
          <w:u w:val="single"/>
          <w:lang w:eastAsia="zh-CN"/>
        </w:rPr>
        <w:t>20</w:t>
      </w:r>
      <w:r w:rsidRPr="008A0930">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年</w:t>
      </w:r>
      <w:r w:rsidRPr="008A0930">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月～現在）</w:t>
      </w:r>
      <w:r w:rsidRPr="008A0930">
        <w:rPr>
          <w:rStyle w:val="eop"/>
          <w:rFonts w:ascii="ＭＳ 明朝" w:eastAsia="ＭＳ 明朝" w:hAnsi="ＭＳ 明朝" w:hint="eastAsia"/>
          <w:sz w:val="21"/>
          <w:szCs w:val="21"/>
          <w:lang w:eastAsia="zh-CN"/>
        </w:rPr>
        <w:t> </w:t>
      </w:r>
    </w:p>
    <w:p w14:paraId="6D0816E2" w14:textId="464A1E30" w:rsidR="00A94932" w:rsidRPr="008A0930" w:rsidRDefault="00595E34" w:rsidP="00A94932">
      <w:pPr>
        <w:pStyle w:val="paragraph"/>
        <w:spacing w:before="0" w:beforeAutospacing="0" w:after="0" w:afterAutospacing="0"/>
        <w:jc w:val="both"/>
        <w:textAlignment w:val="baseline"/>
        <w:rPr>
          <w:rFonts w:ascii="Meiryo UI" w:eastAsia="Meiryo UI" w:hAnsi="Meiryo UI"/>
          <w:sz w:val="18"/>
          <w:szCs w:val="18"/>
        </w:rPr>
      </w:pPr>
      <w:commentRangeStart w:id="4"/>
      <w:r w:rsidRPr="0005326C">
        <w:rPr>
          <w:rStyle w:val="normaltextrun"/>
          <w:rFonts w:ascii="ＭＳ 明朝" w:eastAsia="ＭＳ 明朝" w:hAnsi="ＭＳ 明朝" w:hint="eastAsia"/>
          <w:sz w:val="21"/>
          <w:szCs w:val="21"/>
        </w:rPr>
        <w:t>事業内容</w:t>
      </w:r>
      <w:commentRangeEnd w:id="4"/>
      <w:r>
        <w:rPr>
          <w:rStyle w:val="ab"/>
          <w:rFonts w:ascii="Century" w:eastAsia="ＭＳ 明朝" w:hAnsi="Century" w:cs="Times New Roman"/>
          <w:kern w:val="2"/>
        </w:rPr>
        <w:commentReference w:id="4"/>
      </w:r>
      <w:r w:rsidR="00A94932" w:rsidRPr="008A0930">
        <w:rPr>
          <w:rStyle w:val="normaltextrun"/>
          <w:rFonts w:ascii="ＭＳ 明朝" w:eastAsia="ＭＳ 明朝" w:hAnsi="ＭＳ 明朝" w:hint="eastAsia"/>
          <w:sz w:val="21"/>
          <w:szCs w:val="21"/>
        </w:rPr>
        <w:t>：</w:t>
      </w:r>
      <w:r w:rsidR="00531455">
        <w:rPr>
          <w:rStyle w:val="normaltextrun"/>
          <w:rFonts w:ascii="ＭＳ 明朝" w:eastAsia="ＭＳ 明朝" w:hAnsi="ＭＳ 明朝" w:hint="eastAsia"/>
          <w:sz w:val="21"/>
          <w:szCs w:val="21"/>
        </w:rPr>
        <w:t>○○○</w:t>
      </w:r>
      <w:r w:rsidR="00A94932" w:rsidRPr="008A0930">
        <w:rPr>
          <w:rStyle w:val="normaltextrun"/>
          <w:rFonts w:ascii="ＭＳ 明朝" w:eastAsia="ＭＳ 明朝" w:hAnsi="ＭＳ 明朝" w:hint="eastAsia"/>
          <w:sz w:val="21"/>
          <w:szCs w:val="21"/>
        </w:rPr>
        <w:t>の開発、製造</w:t>
      </w:r>
      <w:r w:rsidR="00A94932" w:rsidRPr="008A0930">
        <w:rPr>
          <w:rStyle w:val="eop"/>
          <w:rFonts w:ascii="ＭＳ 明朝" w:eastAsia="ＭＳ 明朝" w:hAnsi="ＭＳ 明朝" w:hint="eastAsia"/>
          <w:sz w:val="21"/>
          <w:szCs w:val="21"/>
        </w:rPr>
        <w:t> </w:t>
      </w:r>
    </w:p>
    <w:p w14:paraId="6A62BC88" w14:textId="2879A6AC" w:rsidR="00A94932" w:rsidRPr="00531455" w:rsidRDefault="00531455" w:rsidP="00A94932">
      <w:pPr>
        <w:pStyle w:val="paragraph"/>
        <w:spacing w:before="0" w:beforeAutospacing="0" w:after="0" w:afterAutospacing="0"/>
        <w:jc w:val="both"/>
        <w:textAlignment w:val="baseline"/>
        <w:rPr>
          <w:rFonts w:ascii="Meiryo UI" w:eastAsia="Meiryo UI" w:hAnsi="Meiryo UI"/>
          <w:sz w:val="18"/>
          <w:szCs w:val="18"/>
        </w:rPr>
      </w:pPr>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245"/>
      </w:tblGrid>
      <w:tr w:rsidR="008A0930" w:rsidRPr="008A0930" w14:paraId="68A28205" w14:textId="77777777" w:rsidTr="007B06DC">
        <w:trPr>
          <w:jc w:val="center"/>
        </w:trPr>
        <w:tc>
          <w:tcPr>
            <w:tcW w:w="1363" w:type="dxa"/>
            <w:tcBorders>
              <w:top w:val="single" w:sz="12" w:space="0" w:color="auto"/>
              <w:left w:val="single" w:sz="12" w:space="0" w:color="auto"/>
              <w:bottom w:val="single" w:sz="12" w:space="0" w:color="auto"/>
            </w:tcBorders>
            <w:shd w:val="clear" w:color="auto" w:fill="E7E6E6" w:themeFill="background2"/>
          </w:tcPr>
          <w:p w14:paraId="31094C43" w14:textId="77777777" w:rsidR="00A94932" w:rsidRPr="008A0930" w:rsidRDefault="00A94932" w:rsidP="0002212A">
            <w:pPr>
              <w:jc w:val="center"/>
              <w:rPr>
                <w:szCs w:val="21"/>
              </w:rPr>
            </w:pPr>
            <w:r w:rsidRPr="008A0930">
              <w:rPr>
                <w:szCs w:val="21"/>
              </w:rPr>
              <w:t>期間</w:t>
            </w:r>
          </w:p>
        </w:tc>
        <w:tc>
          <w:tcPr>
            <w:tcW w:w="8245" w:type="dxa"/>
            <w:tcBorders>
              <w:top w:val="single" w:sz="12" w:space="0" w:color="auto"/>
              <w:bottom w:val="single" w:sz="12" w:space="0" w:color="auto"/>
              <w:right w:val="single" w:sz="12" w:space="0" w:color="auto"/>
            </w:tcBorders>
            <w:shd w:val="clear" w:color="auto" w:fill="E7E6E6" w:themeFill="background2"/>
          </w:tcPr>
          <w:p w14:paraId="4CBF796F" w14:textId="40BEF38F" w:rsidR="00A94932" w:rsidRPr="008A0930" w:rsidRDefault="00260BD7" w:rsidP="0002212A">
            <w:pPr>
              <w:jc w:val="center"/>
              <w:rPr>
                <w:szCs w:val="21"/>
              </w:rPr>
            </w:pPr>
            <w:r w:rsidRPr="008A0930">
              <w:rPr>
                <w:rFonts w:hint="eastAsia"/>
                <w:szCs w:val="21"/>
              </w:rPr>
              <w:t>業務</w:t>
            </w:r>
            <w:r w:rsidR="00A94932" w:rsidRPr="008A0930">
              <w:rPr>
                <w:szCs w:val="21"/>
              </w:rPr>
              <w:t>内容</w:t>
            </w:r>
            <w:r w:rsidR="003C13B2">
              <w:rPr>
                <w:rFonts w:hint="eastAsia"/>
                <w:szCs w:val="21"/>
              </w:rPr>
              <w:t>・実績等</w:t>
            </w:r>
          </w:p>
        </w:tc>
      </w:tr>
      <w:tr w:rsidR="00087134" w:rsidRPr="008A0930" w14:paraId="1F373424" w14:textId="77777777" w:rsidTr="00AD2D56">
        <w:trPr>
          <w:jc w:val="center"/>
        </w:trPr>
        <w:tc>
          <w:tcPr>
            <w:tcW w:w="1363" w:type="dxa"/>
            <w:vMerge w:val="restart"/>
            <w:tcBorders>
              <w:top w:val="single" w:sz="12" w:space="0" w:color="auto"/>
              <w:left w:val="single" w:sz="12" w:space="0" w:color="auto"/>
            </w:tcBorders>
          </w:tcPr>
          <w:p w14:paraId="47DAF862" w14:textId="77777777" w:rsidR="00087134" w:rsidRPr="008A0930" w:rsidRDefault="00087134" w:rsidP="00087134">
            <w:pPr>
              <w:rPr>
                <w:szCs w:val="21"/>
              </w:rPr>
            </w:pPr>
            <w:r w:rsidRPr="008A0930">
              <w:rPr>
                <w:szCs w:val="21"/>
              </w:rPr>
              <w:t>20</w:t>
            </w:r>
            <w:r w:rsidRPr="008A0930">
              <w:rPr>
                <w:rFonts w:hint="eastAsia"/>
                <w:szCs w:val="21"/>
              </w:rPr>
              <w:t>**</w:t>
            </w:r>
            <w:r w:rsidRPr="008A0930">
              <w:rPr>
                <w:szCs w:val="21"/>
              </w:rPr>
              <w:t>年</w:t>
            </w:r>
            <w:r w:rsidRPr="008A0930">
              <w:rPr>
                <w:rFonts w:hint="eastAsia"/>
                <w:szCs w:val="21"/>
              </w:rPr>
              <w:t>**</w:t>
            </w:r>
            <w:r w:rsidRPr="008A0930">
              <w:rPr>
                <w:szCs w:val="21"/>
              </w:rPr>
              <w:t>月</w:t>
            </w:r>
          </w:p>
          <w:p w14:paraId="3677AAF5" w14:textId="77777777" w:rsidR="00087134" w:rsidRPr="008A0930" w:rsidRDefault="00087134" w:rsidP="00087134">
            <w:pPr>
              <w:rPr>
                <w:szCs w:val="21"/>
              </w:rPr>
            </w:pPr>
            <w:r w:rsidRPr="008A0930">
              <w:rPr>
                <w:szCs w:val="21"/>
              </w:rPr>
              <w:t xml:space="preserve">　～</w:t>
            </w:r>
          </w:p>
          <w:p w14:paraId="35A0130F" w14:textId="27E64D4D" w:rsidR="00087134" w:rsidRPr="008A0930" w:rsidRDefault="00087134" w:rsidP="00087134">
            <w:pPr>
              <w:rPr>
                <w:szCs w:val="21"/>
              </w:rPr>
            </w:pPr>
            <w:r w:rsidRPr="008A0930">
              <w:rPr>
                <w:rFonts w:hint="eastAsia"/>
                <w:szCs w:val="21"/>
              </w:rPr>
              <w:t>現在</w:t>
            </w:r>
          </w:p>
        </w:tc>
        <w:tc>
          <w:tcPr>
            <w:tcW w:w="8245" w:type="dxa"/>
            <w:tcBorders>
              <w:top w:val="single" w:sz="12" w:space="0" w:color="auto"/>
              <w:bottom w:val="dotted" w:sz="4" w:space="0" w:color="auto"/>
              <w:right w:val="single" w:sz="12" w:space="0" w:color="auto"/>
            </w:tcBorders>
          </w:tcPr>
          <w:p w14:paraId="5907E709" w14:textId="0CEDEB21" w:rsidR="00087134" w:rsidRPr="008A0930" w:rsidRDefault="00087134" w:rsidP="00DD0FD9">
            <w:pPr>
              <w:rPr>
                <w:szCs w:val="21"/>
              </w:rPr>
            </w:pPr>
            <w:r w:rsidRPr="008A0930">
              <w:rPr>
                <w:rFonts w:hint="eastAsia"/>
                <w:szCs w:val="21"/>
              </w:rPr>
              <w:t>本社／</w:t>
            </w:r>
            <w:r w:rsidR="00531455">
              <w:rPr>
                <w:rFonts w:hint="eastAsia"/>
                <w:szCs w:val="21"/>
              </w:rPr>
              <w:t>経理</w:t>
            </w:r>
            <w:r w:rsidRPr="008A0930">
              <w:rPr>
                <w:rFonts w:hint="eastAsia"/>
                <w:szCs w:val="21"/>
              </w:rPr>
              <w:t xml:space="preserve">部　</w:t>
            </w:r>
            <w:r w:rsidR="00152D77">
              <w:rPr>
                <w:rFonts w:hint="eastAsia"/>
                <w:szCs w:val="21"/>
              </w:rPr>
              <w:t>課長</w:t>
            </w:r>
            <w:r w:rsidR="003C13B2">
              <w:rPr>
                <w:rFonts w:hint="eastAsia"/>
                <w:szCs w:val="21"/>
              </w:rPr>
              <w:t>（部下</w:t>
            </w:r>
            <w:r w:rsidR="00531455">
              <w:rPr>
                <w:rFonts w:hint="eastAsia"/>
                <w:szCs w:val="21"/>
              </w:rPr>
              <w:t>○</w:t>
            </w:r>
            <w:r w:rsidR="003C13B2">
              <w:rPr>
                <w:rFonts w:hint="eastAsia"/>
                <w:szCs w:val="21"/>
              </w:rPr>
              <w:t>名</w:t>
            </w:r>
            <w:r w:rsidRPr="008A0930">
              <w:rPr>
                <w:rFonts w:hint="eastAsia"/>
                <w:szCs w:val="21"/>
              </w:rPr>
              <w:t>）</w:t>
            </w:r>
          </w:p>
        </w:tc>
      </w:tr>
      <w:tr w:rsidR="00087134" w:rsidRPr="008A0930" w14:paraId="6DAFC9D9" w14:textId="77777777" w:rsidTr="00531455">
        <w:trPr>
          <w:jc w:val="center"/>
        </w:trPr>
        <w:tc>
          <w:tcPr>
            <w:tcW w:w="1363" w:type="dxa"/>
            <w:vMerge/>
            <w:tcBorders>
              <w:left w:val="single" w:sz="12" w:space="0" w:color="auto"/>
              <w:bottom w:val="single" w:sz="12" w:space="0" w:color="auto"/>
              <w:tr2bl w:val="single" w:sz="8" w:space="0" w:color="auto"/>
            </w:tcBorders>
          </w:tcPr>
          <w:p w14:paraId="23D803D3" w14:textId="77777777" w:rsidR="00087134" w:rsidRPr="008A0930" w:rsidRDefault="00087134" w:rsidP="00DD0FD9">
            <w:pPr>
              <w:rPr>
                <w:szCs w:val="21"/>
              </w:rPr>
            </w:pPr>
          </w:p>
        </w:tc>
        <w:tc>
          <w:tcPr>
            <w:tcW w:w="8245" w:type="dxa"/>
            <w:tcBorders>
              <w:top w:val="dotted" w:sz="4" w:space="0" w:color="auto"/>
              <w:bottom w:val="single" w:sz="12" w:space="0" w:color="auto"/>
              <w:right w:val="single" w:sz="12" w:space="0" w:color="auto"/>
            </w:tcBorders>
          </w:tcPr>
          <w:p w14:paraId="082B310B" w14:textId="77777777" w:rsidR="00087134" w:rsidRPr="008A0930" w:rsidRDefault="00087134" w:rsidP="00DD0FD9">
            <w:pPr>
              <w:rPr>
                <w:szCs w:val="21"/>
              </w:rPr>
            </w:pPr>
            <w:r w:rsidRPr="008A0930">
              <w:rPr>
                <w:rFonts w:hint="eastAsia"/>
                <w:szCs w:val="21"/>
              </w:rPr>
              <w:t>■連結決算（〇年）</w:t>
            </w:r>
          </w:p>
          <w:p w14:paraId="7C051AA1" w14:textId="77777777" w:rsidR="00087134" w:rsidRPr="008A0930" w:rsidRDefault="00087134" w:rsidP="00DD0FD9">
            <w:pPr>
              <w:rPr>
                <w:szCs w:val="21"/>
              </w:rPr>
            </w:pPr>
            <w:r w:rsidRPr="008A0930">
              <w:rPr>
                <w:rFonts w:hint="eastAsia"/>
                <w:szCs w:val="21"/>
              </w:rPr>
              <w:t>・連結決算、子会社管理業務</w:t>
            </w:r>
          </w:p>
          <w:p w14:paraId="6ADB960F" w14:textId="77777777" w:rsidR="00087134" w:rsidRDefault="00087134" w:rsidP="00DD0FD9">
            <w:pPr>
              <w:rPr>
                <w:szCs w:val="21"/>
              </w:rPr>
            </w:pPr>
            <w:r w:rsidRPr="008A0930">
              <w:rPr>
                <w:rFonts w:hint="eastAsia"/>
                <w:szCs w:val="21"/>
              </w:rPr>
              <w:t>・子会社側の連結パッケージ作成</w:t>
            </w:r>
          </w:p>
          <w:p w14:paraId="2065EB97" w14:textId="56786796" w:rsidR="0061737A" w:rsidRPr="008A0930" w:rsidRDefault="0061737A" w:rsidP="00DD0FD9">
            <w:pPr>
              <w:rPr>
                <w:szCs w:val="21"/>
              </w:rPr>
            </w:pPr>
            <w:r>
              <w:rPr>
                <w:rFonts w:hint="eastAsia"/>
                <w:szCs w:val="21"/>
              </w:rPr>
              <w:t>・教育、フォローの実施（</w:t>
            </w:r>
            <w:r>
              <w:rPr>
                <w:rFonts w:hint="eastAsia"/>
                <w:szCs w:val="21"/>
              </w:rPr>
              <w:t>20XX</w:t>
            </w:r>
            <w:r>
              <w:rPr>
                <w:rFonts w:hint="eastAsia"/>
                <w:szCs w:val="21"/>
              </w:rPr>
              <w:t>年～）</w:t>
            </w:r>
          </w:p>
          <w:p w14:paraId="0518BC28" w14:textId="77777777" w:rsidR="00087134" w:rsidRPr="008A0930" w:rsidRDefault="00087134" w:rsidP="00DD0FD9">
            <w:pPr>
              <w:rPr>
                <w:szCs w:val="21"/>
              </w:rPr>
            </w:pPr>
          </w:p>
          <w:p w14:paraId="20F70401" w14:textId="77777777" w:rsidR="00087134" w:rsidRPr="008A0930" w:rsidRDefault="00087134" w:rsidP="00DD0FD9">
            <w:pPr>
              <w:rPr>
                <w:szCs w:val="21"/>
              </w:rPr>
            </w:pPr>
            <w:r w:rsidRPr="008A0930">
              <w:rPr>
                <w:rFonts w:hint="eastAsia"/>
                <w:szCs w:val="21"/>
              </w:rPr>
              <w:t>■開示関連業務（〇年）</w:t>
            </w:r>
          </w:p>
          <w:p w14:paraId="3F615A0D" w14:textId="77777777" w:rsidR="00087134" w:rsidRPr="008A0930" w:rsidRDefault="00087134" w:rsidP="00DD0FD9">
            <w:pPr>
              <w:rPr>
                <w:szCs w:val="21"/>
              </w:rPr>
            </w:pPr>
            <w:r w:rsidRPr="008A0930">
              <w:rPr>
                <w:rFonts w:hint="eastAsia"/>
                <w:szCs w:val="21"/>
              </w:rPr>
              <w:t>・決算短信作成、四半期・有価証券報告書作成</w:t>
            </w:r>
          </w:p>
          <w:p w14:paraId="42FD7983" w14:textId="77777777" w:rsidR="00087134" w:rsidRDefault="00087134" w:rsidP="00087134">
            <w:pPr>
              <w:rPr>
                <w:szCs w:val="21"/>
              </w:rPr>
            </w:pPr>
            <w:r w:rsidRPr="008A0930">
              <w:rPr>
                <w:rFonts w:hint="eastAsia"/>
                <w:szCs w:val="21"/>
              </w:rPr>
              <w:t>・開示資料の作成</w:t>
            </w:r>
          </w:p>
          <w:p w14:paraId="4A683EED" w14:textId="77777777" w:rsidR="00675184" w:rsidRDefault="00675184" w:rsidP="00087134">
            <w:pPr>
              <w:rPr>
                <w:szCs w:val="21"/>
              </w:rPr>
            </w:pPr>
          </w:p>
          <w:p w14:paraId="55D64FA0" w14:textId="3826F1B9" w:rsidR="00675184" w:rsidRDefault="00675184" w:rsidP="00087134">
            <w:pPr>
              <w:rPr>
                <w:szCs w:val="21"/>
              </w:rPr>
            </w:pPr>
            <w:r>
              <w:rPr>
                <w:rFonts w:hint="eastAsia"/>
                <w:szCs w:val="21"/>
              </w:rPr>
              <w:t>【</w:t>
            </w:r>
            <w:r w:rsidR="007404F1">
              <w:rPr>
                <w:rFonts w:hint="eastAsia"/>
                <w:szCs w:val="21"/>
              </w:rPr>
              <w:t>取り組み・実績</w:t>
            </w:r>
            <w:r>
              <w:rPr>
                <w:rFonts w:hint="eastAsia"/>
                <w:szCs w:val="21"/>
              </w:rPr>
              <w:t>】</w:t>
            </w:r>
          </w:p>
          <w:p w14:paraId="5EC6DE8D" w14:textId="019071F8" w:rsidR="001F0F5F" w:rsidRDefault="001F0F5F" w:rsidP="001F0F5F">
            <w:pPr>
              <w:rPr>
                <w:szCs w:val="21"/>
              </w:rPr>
            </w:pPr>
            <w:r>
              <w:rPr>
                <w:rFonts w:hint="eastAsia"/>
                <w:szCs w:val="21"/>
              </w:rPr>
              <w:t>・</w:t>
            </w:r>
            <w:r w:rsidRPr="00675184">
              <w:rPr>
                <w:rFonts w:hint="eastAsia"/>
                <w:szCs w:val="21"/>
              </w:rPr>
              <w:t>子会社側の連結パッケージ作成</w:t>
            </w:r>
            <w:r w:rsidR="007404F1">
              <w:rPr>
                <w:rFonts w:hint="eastAsia"/>
                <w:szCs w:val="21"/>
              </w:rPr>
              <w:t>業務についての教育が追い付いていないという課題があ</w:t>
            </w:r>
            <w:r w:rsidR="0061737A">
              <w:rPr>
                <w:rFonts w:hint="eastAsia"/>
                <w:szCs w:val="21"/>
              </w:rPr>
              <w:t>ったため</w:t>
            </w:r>
            <w:r w:rsidR="007404F1">
              <w:rPr>
                <w:rFonts w:hint="eastAsia"/>
                <w:szCs w:val="21"/>
              </w:rPr>
              <w:t>、年○回の定期的な研修や個別でのフォロー</w:t>
            </w:r>
            <w:r w:rsidRPr="00675184">
              <w:rPr>
                <w:rFonts w:hint="eastAsia"/>
                <w:szCs w:val="21"/>
              </w:rPr>
              <w:t>を</w:t>
            </w:r>
            <w:r w:rsidR="007404F1">
              <w:rPr>
                <w:rFonts w:hint="eastAsia"/>
                <w:szCs w:val="21"/>
              </w:rPr>
              <w:t>実施。その結果、</w:t>
            </w:r>
            <w:r w:rsidRPr="00675184">
              <w:rPr>
                <w:rFonts w:hint="eastAsia"/>
                <w:szCs w:val="21"/>
              </w:rPr>
              <w:t>作業ミスを前年比○</w:t>
            </w:r>
            <w:r w:rsidRPr="00675184">
              <w:rPr>
                <w:rFonts w:hint="eastAsia"/>
                <w:szCs w:val="21"/>
              </w:rPr>
              <w:t>%</w:t>
            </w:r>
            <w:r w:rsidRPr="00675184">
              <w:rPr>
                <w:rFonts w:hint="eastAsia"/>
                <w:szCs w:val="21"/>
              </w:rPr>
              <w:t>削減</w:t>
            </w:r>
            <w:r w:rsidR="00457504">
              <w:rPr>
                <w:rFonts w:hint="eastAsia"/>
                <w:szCs w:val="21"/>
              </w:rPr>
              <w:t>しました</w:t>
            </w:r>
            <w:r w:rsidRPr="00675184">
              <w:rPr>
                <w:rFonts w:hint="eastAsia"/>
                <w:szCs w:val="21"/>
              </w:rPr>
              <w:t>。</w:t>
            </w:r>
          </w:p>
          <w:p w14:paraId="61D6BD38" w14:textId="0DFDEA92" w:rsidR="00675184" w:rsidRDefault="001F0F5F" w:rsidP="001F0F5F">
            <w:pPr>
              <w:rPr>
                <w:szCs w:val="21"/>
              </w:rPr>
            </w:pPr>
            <w:r w:rsidRPr="00675184">
              <w:rPr>
                <w:rFonts w:hint="eastAsia"/>
                <w:szCs w:val="21"/>
              </w:rPr>
              <w:t>・</w:t>
            </w:r>
            <w:r>
              <w:rPr>
                <w:rFonts w:hint="eastAsia"/>
                <w:szCs w:val="21"/>
              </w:rPr>
              <w:t>○○部署への働きかけや現場の声を集め、開示資料の</w:t>
            </w:r>
            <w:r w:rsidRPr="00675184">
              <w:rPr>
                <w:rFonts w:hint="eastAsia"/>
                <w:szCs w:val="21"/>
              </w:rPr>
              <w:t>作成工数を○％削減</w:t>
            </w:r>
            <w:r w:rsidR="00457504">
              <w:rPr>
                <w:rFonts w:hint="eastAsia"/>
                <w:szCs w:val="21"/>
              </w:rPr>
              <w:t>することができました</w:t>
            </w:r>
            <w:r w:rsidRPr="00675184">
              <w:rPr>
                <w:rFonts w:hint="eastAsia"/>
                <w:szCs w:val="21"/>
              </w:rPr>
              <w:t>。</w:t>
            </w:r>
          </w:p>
          <w:p w14:paraId="6CF0D1DC" w14:textId="611CA77C" w:rsidR="00E940B5" w:rsidRPr="00675184" w:rsidRDefault="00531455" w:rsidP="001F0F5F">
            <w:pPr>
              <w:rPr>
                <w:szCs w:val="21"/>
              </w:rPr>
            </w:pPr>
            <w:r>
              <w:rPr>
                <w:rFonts w:hint="eastAsia"/>
              </w:rPr>
              <w:t>・</w:t>
            </w:r>
            <w:r w:rsidRPr="00BB02B2">
              <w:rPr>
                <w:rFonts w:hint="eastAsia"/>
              </w:rPr>
              <w:t>ワークフロー改善</w:t>
            </w:r>
            <w:r>
              <w:rPr>
                <w:rFonts w:hint="eastAsia"/>
              </w:rPr>
              <w:t>により開示資料の</w:t>
            </w:r>
            <w:r w:rsidRPr="00BB02B2">
              <w:rPr>
                <w:rFonts w:hint="eastAsia"/>
              </w:rPr>
              <w:t>作成工数を</w:t>
            </w:r>
            <w:r>
              <w:rPr>
                <w:rFonts w:hint="eastAsia"/>
              </w:rPr>
              <w:t>○</w:t>
            </w:r>
            <w:r w:rsidRPr="00BB02B2">
              <w:rPr>
                <w:rFonts w:hint="eastAsia"/>
              </w:rPr>
              <w:t>％削減</w:t>
            </w:r>
            <w:r>
              <w:rPr>
                <w:rFonts w:hint="eastAsia"/>
              </w:rPr>
              <w:t>することに成功</w:t>
            </w:r>
            <w:r w:rsidR="00457504">
              <w:rPr>
                <w:rFonts w:hint="eastAsia"/>
              </w:rPr>
              <w:t>しました</w:t>
            </w:r>
            <w:r>
              <w:rPr>
                <w:rFonts w:hint="eastAsia"/>
              </w:rPr>
              <w:t>。</w:t>
            </w:r>
          </w:p>
        </w:tc>
      </w:tr>
      <w:tr w:rsidR="00087134" w:rsidRPr="008A0930" w14:paraId="1B7455A3" w14:textId="77777777" w:rsidTr="00AD2D56">
        <w:trPr>
          <w:jc w:val="center"/>
        </w:trPr>
        <w:tc>
          <w:tcPr>
            <w:tcW w:w="1363" w:type="dxa"/>
            <w:vMerge w:val="restart"/>
            <w:tcBorders>
              <w:top w:val="single" w:sz="12" w:space="0" w:color="auto"/>
              <w:left w:val="single" w:sz="12" w:space="0" w:color="auto"/>
            </w:tcBorders>
          </w:tcPr>
          <w:p w14:paraId="06F17ADE" w14:textId="77777777" w:rsidR="00087134" w:rsidRDefault="00087134" w:rsidP="00DD0FD9">
            <w:pPr>
              <w:rPr>
                <w:szCs w:val="21"/>
              </w:rPr>
            </w:pPr>
          </w:p>
          <w:p w14:paraId="1AE41AE7"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3BE8C724" w14:textId="77777777" w:rsidR="00E53027" w:rsidRDefault="00E53027" w:rsidP="00E53027">
            <w:pPr>
              <w:rPr>
                <w:szCs w:val="21"/>
              </w:rPr>
            </w:pPr>
            <w:r>
              <w:rPr>
                <w:rFonts w:hint="eastAsia"/>
                <w:szCs w:val="21"/>
              </w:rPr>
              <w:t xml:space="preserve">　～</w:t>
            </w:r>
          </w:p>
          <w:p w14:paraId="6C2C84E5"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551EBD35" w14:textId="77777777" w:rsidR="00087134" w:rsidRDefault="00087134" w:rsidP="00087134">
            <w:pPr>
              <w:rPr>
                <w:szCs w:val="21"/>
              </w:rPr>
            </w:pPr>
          </w:p>
          <w:p w14:paraId="114BEFD1" w14:textId="77777777" w:rsidR="005F0A21" w:rsidRDefault="005F0A21" w:rsidP="00087134">
            <w:pPr>
              <w:rPr>
                <w:szCs w:val="21"/>
              </w:rPr>
            </w:pPr>
          </w:p>
          <w:p w14:paraId="07932B8A" w14:textId="77777777" w:rsidR="005F0A21" w:rsidRPr="008A0930" w:rsidRDefault="005F0A21" w:rsidP="00087134">
            <w:pPr>
              <w:rPr>
                <w:szCs w:val="21"/>
              </w:rPr>
            </w:pPr>
          </w:p>
        </w:tc>
        <w:tc>
          <w:tcPr>
            <w:tcW w:w="8245" w:type="dxa"/>
            <w:tcBorders>
              <w:top w:val="single" w:sz="12" w:space="0" w:color="auto"/>
              <w:bottom w:val="dotted" w:sz="4" w:space="0" w:color="auto"/>
              <w:right w:val="single" w:sz="12" w:space="0" w:color="auto"/>
            </w:tcBorders>
          </w:tcPr>
          <w:p w14:paraId="33FA113E" w14:textId="05696085" w:rsidR="00087134" w:rsidRPr="008A0930" w:rsidRDefault="00087134" w:rsidP="00DD0FD9">
            <w:pPr>
              <w:rPr>
                <w:szCs w:val="21"/>
                <w:lang w:eastAsia="zh-CN"/>
              </w:rPr>
            </w:pPr>
            <w:r w:rsidRPr="008A0930">
              <w:rPr>
                <w:rFonts w:hint="eastAsia"/>
                <w:szCs w:val="21"/>
                <w:lang w:eastAsia="zh-CN"/>
              </w:rPr>
              <w:lastRenderedPageBreak/>
              <w:t>本社／</w:t>
            </w:r>
            <w:r w:rsidR="00531455">
              <w:rPr>
                <w:rFonts w:hint="eastAsia"/>
                <w:szCs w:val="21"/>
              </w:rPr>
              <w:t>経理</w:t>
            </w:r>
            <w:r w:rsidRPr="008A0930">
              <w:rPr>
                <w:rFonts w:hint="eastAsia"/>
                <w:szCs w:val="21"/>
                <w:lang w:eastAsia="zh-CN"/>
              </w:rPr>
              <w:t xml:space="preserve">部　</w:t>
            </w:r>
            <w:r w:rsidR="003C13B2">
              <w:rPr>
                <w:rFonts w:hint="eastAsia"/>
                <w:szCs w:val="21"/>
                <w:lang w:eastAsia="zh-CN"/>
              </w:rPr>
              <w:t>主任→係長</w:t>
            </w:r>
            <w:r w:rsidR="00531455">
              <w:rPr>
                <w:rFonts w:hint="eastAsia"/>
                <w:szCs w:val="21"/>
              </w:rPr>
              <w:t>（部下○名</w:t>
            </w:r>
            <w:r w:rsidR="00531455" w:rsidRPr="008A0930">
              <w:rPr>
                <w:rFonts w:hint="eastAsia"/>
                <w:szCs w:val="21"/>
              </w:rPr>
              <w:t>）</w:t>
            </w:r>
          </w:p>
        </w:tc>
      </w:tr>
      <w:tr w:rsidR="00087134" w:rsidRPr="008A0930" w14:paraId="60EE5744" w14:textId="77777777" w:rsidTr="005F0A21">
        <w:trPr>
          <w:jc w:val="center"/>
        </w:trPr>
        <w:tc>
          <w:tcPr>
            <w:tcW w:w="1363" w:type="dxa"/>
            <w:vMerge/>
            <w:tcBorders>
              <w:left w:val="single" w:sz="12" w:space="0" w:color="auto"/>
              <w:bottom w:val="single" w:sz="12" w:space="0" w:color="auto"/>
            </w:tcBorders>
          </w:tcPr>
          <w:p w14:paraId="59060716" w14:textId="77777777" w:rsidR="00087134" w:rsidRPr="008A0930" w:rsidRDefault="00087134" w:rsidP="00DD0FD9">
            <w:pPr>
              <w:rPr>
                <w:szCs w:val="21"/>
                <w:lang w:eastAsia="zh-CN"/>
              </w:rPr>
            </w:pPr>
          </w:p>
        </w:tc>
        <w:tc>
          <w:tcPr>
            <w:tcW w:w="8245" w:type="dxa"/>
            <w:tcBorders>
              <w:top w:val="dotted" w:sz="4" w:space="0" w:color="auto"/>
              <w:bottom w:val="single" w:sz="12" w:space="0" w:color="auto"/>
              <w:right w:val="single" w:sz="12" w:space="0" w:color="auto"/>
            </w:tcBorders>
          </w:tcPr>
          <w:p w14:paraId="0D3AC256" w14:textId="77777777" w:rsidR="00087134" w:rsidRPr="008A0930" w:rsidRDefault="00087134" w:rsidP="00DD0FD9">
            <w:pPr>
              <w:rPr>
                <w:szCs w:val="21"/>
              </w:rPr>
            </w:pPr>
            <w:r w:rsidRPr="008A0930">
              <w:rPr>
                <w:rFonts w:hint="eastAsia"/>
                <w:szCs w:val="21"/>
              </w:rPr>
              <w:t>■単体決算業務（月次〇年、年次〇年）</w:t>
            </w:r>
          </w:p>
          <w:p w14:paraId="2A6359D7" w14:textId="39A1015E" w:rsidR="00531455" w:rsidRPr="00531455" w:rsidRDefault="00087134" w:rsidP="00DD0FD9">
            <w:pPr>
              <w:rPr>
                <w:color w:val="808080" w:themeColor="background1" w:themeShade="80"/>
                <w:sz w:val="18"/>
                <w:szCs w:val="18"/>
              </w:rPr>
            </w:pPr>
            <w:r w:rsidRPr="008A0930">
              <w:rPr>
                <w:rFonts w:hint="eastAsia"/>
                <w:szCs w:val="21"/>
              </w:rPr>
              <w:t>・月次、四半期、年次決算</w:t>
            </w:r>
            <w:r w:rsidR="00531455">
              <w:rPr>
                <w:rFonts w:hint="eastAsia"/>
                <w:szCs w:val="21"/>
              </w:rPr>
              <w:t xml:space="preserve">　</w:t>
            </w:r>
            <w:r w:rsidR="00531455" w:rsidRPr="00531455">
              <w:rPr>
                <w:rFonts w:hint="eastAsia"/>
                <w:color w:val="808080" w:themeColor="background1" w:themeShade="80"/>
                <w:sz w:val="18"/>
                <w:szCs w:val="18"/>
              </w:rPr>
              <w:t>※</w:t>
            </w:r>
            <w:r w:rsidRPr="00531455">
              <w:rPr>
                <w:rFonts w:hint="eastAsia"/>
                <w:color w:val="808080" w:themeColor="background1" w:themeShade="80"/>
                <w:sz w:val="18"/>
                <w:szCs w:val="18"/>
              </w:rPr>
              <w:t>締め業務・取りまとめまで行っている場合はその旨も記載</w:t>
            </w:r>
          </w:p>
          <w:p w14:paraId="223E07E1" w14:textId="62900E64" w:rsidR="00087134" w:rsidRPr="008A0930" w:rsidRDefault="00087134" w:rsidP="00DD0FD9">
            <w:pPr>
              <w:rPr>
                <w:szCs w:val="21"/>
              </w:rPr>
            </w:pPr>
            <w:r w:rsidRPr="008A0930">
              <w:rPr>
                <w:rFonts w:hint="eastAsia"/>
                <w:szCs w:val="21"/>
              </w:rPr>
              <w:t>（使用ソフト</w:t>
            </w:r>
            <w:r w:rsidR="00531455">
              <w:rPr>
                <w:rFonts w:hint="eastAsia"/>
                <w:szCs w:val="21"/>
              </w:rPr>
              <w:t>：</w:t>
            </w:r>
            <w:r w:rsidRPr="008A0930">
              <w:rPr>
                <w:rFonts w:hint="eastAsia"/>
                <w:szCs w:val="21"/>
              </w:rPr>
              <w:t>〇〇</w:t>
            </w:r>
            <w:r w:rsidR="00531455">
              <w:rPr>
                <w:rFonts w:hint="eastAsia"/>
                <w:szCs w:val="21"/>
              </w:rPr>
              <w:t>）</w:t>
            </w:r>
          </w:p>
          <w:p w14:paraId="40C103C7" w14:textId="77777777" w:rsidR="00087134" w:rsidRPr="008A0930" w:rsidRDefault="00087134" w:rsidP="00DD0FD9">
            <w:pPr>
              <w:rPr>
                <w:szCs w:val="21"/>
              </w:rPr>
            </w:pPr>
            <w:r w:rsidRPr="008A0930">
              <w:rPr>
                <w:rFonts w:hint="eastAsia"/>
                <w:szCs w:val="21"/>
              </w:rPr>
              <w:t>・決算報告書作成</w:t>
            </w:r>
          </w:p>
          <w:p w14:paraId="7E7D4611" w14:textId="365CDD45" w:rsidR="00087134" w:rsidRDefault="00087134" w:rsidP="00DD0FD9">
            <w:pPr>
              <w:rPr>
                <w:szCs w:val="21"/>
              </w:rPr>
            </w:pPr>
            <w:r w:rsidRPr="008A0930">
              <w:rPr>
                <w:rFonts w:hint="eastAsia"/>
                <w:szCs w:val="21"/>
              </w:rPr>
              <w:t>（貸借対照表、損益計算書、株主資本等変動計算書、キャッシュフロー計算書、事業報</w:t>
            </w:r>
            <w:r w:rsidRPr="008A0930">
              <w:rPr>
                <w:rFonts w:hint="eastAsia"/>
                <w:szCs w:val="21"/>
              </w:rPr>
              <w:lastRenderedPageBreak/>
              <w:t>告書）</w:t>
            </w:r>
          </w:p>
          <w:p w14:paraId="47C3B3D7" w14:textId="77777777" w:rsidR="00675184" w:rsidRDefault="00675184" w:rsidP="00DD0FD9">
            <w:pPr>
              <w:rPr>
                <w:szCs w:val="21"/>
              </w:rPr>
            </w:pPr>
          </w:p>
          <w:p w14:paraId="14558ECE" w14:textId="77777777" w:rsidR="00675184" w:rsidRDefault="00675184" w:rsidP="00DD0FD9">
            <w:pPr>
              <w:rPr>
                <w:szCs w:val="21"/>
              </w:rPr>
            </w:pPr>
            <w:r>
              <w:rPr>
                <w:rFonts w:hint="eastAsia"/>
                <w:szCs w:val="21"/>
              </w:rPr>
              <w:t>【実績】</w:t>
            </w:r>
          </w:p>
          <w:p w14:paraId="1753C901" w14:textId="77777777" w:rsidR="00675184" w:rsidRPr="00675184" w:rsidRDefault="00675184" w:rsidP="00675184">
            <w:pPr>
              <w:rPr>
                <w:szCs w:val="21"/>
              </w:rPr>
            </w:pPr>
            <w:r w:rsidRPr="00675184">
              <w:rPr>
                <w:rFonts w:hint="eastAsia"/>
                <w:szCs w:val="21"/>
              </w:rPr>
              <w:t>・月次決算作業を会計ソフトやフロー改善により○日短縮。</w:t>
            </w:r>
          </w:p>
          <w:p w14:paraId="6FF3F2E7" w14:textId="77777777" w:rsidR="007404F1" w:rsidRDefault="00675184" w:rsidP="00675184">
            <w:pPr>
              <w:rPr>
                <w:szCs w:val="21"/>
              </w:rPr>
            </w:pPr>
            <w:r w:rsidRPr="00675184">
              <w:rPr>
                <w:rFonts w:hint="eastAsia"/>
                <w:szCs w:val="21"/>
              </w:rPr>
              <w:t>・決算早期化プロジェクト</w:t>
            </w:r>
          </w:p>
          <w:p w14:paraId="7C4CE156" w14:textId="4E9F0BA1" w:rsidR="007404F1" w:rsidRDefault="007404F1" w:rsidP="007404F1">
            <w:pPr>
              <w:ind w:leftChars="100" w:left="210"/>
              <w:rPr>
                <w:szCs w:val="21"/>
              </w:rPr>
            </w:pPr>
            <w:r>
              <w:rPr>
                <w:rFonts w:hint="eastAsia"/>
                <w:szCs w:val="21"/>
              </w:rPr>
              <w:t>＜課題＞＊＊＊＊＊＊＊＊＊＊</w:t>
            </w:r>
          </w:p>
          <w:p w14:paraId="354248DB" w14:textId="63E0B4C2" w:rsidR="007404F1" w:rsidRDefault="007404F1" w:rsidP="007404F1">
            <w:pPr>
              <w:ind w:leftChars="100" w:left="210"/>
              <w:rPr>
                <w:szCs w:val="21"/>
              </w:rPr>
            </w:pPr>
            <w:r>
              <w:rPr>
                <w:rFonts w:hint="eastAsia"/>
                <w:szCs w:val="21"/>
              </w:rPr>
              <w:t>＜取り組み＞＊＊＊＊＊＊＊＊＊＊＊＊＊＊＊＊＊＊</w:t>
            </w:r>
          </w:p>
          <w:p w14:paraId="47BAB63F" w14:textId="23522A56" w:rsidR="00675184" w:rsidRPr="008A0930" w:rsidRDefault="007404F1" w:rsidP="007404F1">
            <w:pPr>
              <w:ind w:leftChars="100" w:left="210"/>
              <w:rPr>
                <w:szCs w:val="21"/>
              </w:rPr>
            </w:pPr>
            <w:r>
              <w:rPr>
                <w:rFonts w:hint="eastAsia"/>
                <w:szCs w:val="21"/>
              </w:rPr>
              <w:t>＜結果＞</w:t>
            </w:r>
            <w:r w:rsidR="00675184" w:rsidRPr="00675184">
              <w:rPr>
                <w:rFonts w:hint="eastAsia"/>
                <w:szCs w:val="21"/>
              </w:rPr>
              <w:t>作業期間を従来比○％短縮し、誤謬発生率も○％→○％へ低減</w:t>
            </w:r>
            <w:r w:rsidR="00457504">
              <w:rPr>
                <w:rFonts w:hint="eastAsia"/>
                <w:szCs w:val="21"/>
              </w:rPr>
              <w:t>しました</w:t>
            </w:r>
            <w:r w:rsidR="00675184" w:rsidRPr="00675184">
              <w:rPr>
                <w:rFonts w:hint="eastAsia"/>
                <w:szCs w:val="21"/>
              </w:rPr>
              <w:t>。</w:t>
            </w:r>
          </w:p>
        </w:tc>
      </w:tr>
      <w:tr w:rsidR="00531455" w:rsidRPr="00675184" w14:paraId="334DFA8F" w14:textId="77777777" w:rsidTr="00531455">
        <w:trPr>
          <w:jc w:val="center"/>
        </w:trPr>
        <w:tc>
          <w:tcPr>
            <w:tcW w:w="1363" w:type="dxa"/>
            <w:vMerge w:val="restart"/>
            <w:tcBorders>
              <w:top w:val="single" w:sz="12" w:space="0" w:color="auto"/>
              <w:left w:val="single" w:sz="12" w:space="0" w:color="auto"/>
              <w:right w:val="single" w:sz="4" w:space="0" w:color="auto"/>
            </w:tcBorders>
            <w:noWrap/>
          </w:tcPr>
          <w:p w14:paraId="19F56157" w14:textId="77777777" w:rsidR="00E53027" w:rsidRDefault="00E53027" w:rsidP="00E53027">
            <w:pPr>
              <w:rPr>
                <w:szCs w:val="21"/>
              </w:rPr>
            </w:pPr>
            <w:r>
              <w:rPr>
                <w:szCs w:val="21"/>
              </w:rPr>
              <w:lastRenderedPageBreak/>
              <w:t>****</w:t>
            </w:r>
            <w:r>
              <w:rPr>
                <w:rFonts w:hint="eastAsia"/>
                <w:szCs w:val="21"/>
              </w:rPr>
              <w:t>年</w:t>
            </w:r>
            <w:r>
              <w:rPr>
                <w:szCs w:val="21"/>
              </w:rPr>
              <w:t>**</w:t>
            </w:r>
            <w:r>
              <w:rPr>
                <w:rFonts w:hint="eastAsia"/>
                <w:szCs w:val="21"/>
              </w:rPr>
              <w:t>月</w:t>
            </w:r>
          </w:p>
          <w:p w14:paraId="75A3F6EE" w14:textId="77777777" w:rsidR="00E53027" w:rsidRDefault="00E53027" w:rsidP="00E53027">
            <w:pPr>
              <w:rPr>
                <w:szCs w:val="21"/>
              </w:rPr>
            </w:pPr>
            <w:r>
              <w:rPr>
                <w:rFonts w:hint="eastAsia"/>
                <w:szCs w:val="21"/>
              </w:rPr>
              <w:t xml:space="preserve">　～</w:t>
            </w:r>
          </w:p>
          <w:p w14:paraId="2E450EBC"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7B979E15" w14:textId="291B5E17" w:rsidR="00531455" w:rsidRPr="00531455" w:rsidRDefault="00531455" w:rsidP="00586E2B">
            <w:pPr>
              <w:rPr>
                <w:szCs w:val="21"/>
              </w:rPr>
            </w:pPr>
          </w:p>
        </w:tc>
        <w:tc>
          <w:tcPr>
            <w:tcW w:w="0" w:type="auto"/>
            <w:tcBorders>
              <w:top w:val="single" w:sz="12" w:space="0" w:color="auto"/>
              <w:left w:val="single" w:sz="4" w:space="0" w:color="auto"/>
              <w:bottom w:val="dotted" w:sz="4" w:space="0" w:color="auto"/>
              <w:right w:val="single" w:sz="12" w:space="0" w:color="auto"/>
            </w:tcBorders>
          </w:tcPr>
          <w:p w14:paraId="566672C6" w14:textId="5978CBE5" w:rsidR="00531455" w:rsidRPr="00531455" w:rsidRDefault="00531455" w:rsidP="00586E2B">
            <w:pPr>
              <w:rPr>
                <w:szCs w:val="21"/>
              </w:rPr>
            </w:pPr>
            <w:r w:rsidRPr="008A0930">
              <w:rPr>
                <w:rFonts w:hint="eastAsia"/>
                <w:szCs w:val="21"/>
                <w:lang w:eastAsia="zh-CN"/>
              </w:rPr>
              <w:t>本社／</w:t>
            </w:r>
            <w:r>
              <w:rPr>
                <w:rFonts w:hint="eastAsia"/>
                <w:szCs w:val="21"/>
              </w:rPr>
              <w:t>経理</w:t>
            </w:r>
            <w:r w:rsidRPr="008A0930">
              <w:rPr>
                <w:rFonts w:hint="eastAsia"/>
                <w:szCs w:val="21"/>
                <w:lang w:eastAsia="zh-CN"/>
              </w:rPr>
              <w:t>部</w:t>
            </w:r>
          </w:p>
        </w:tc>
      </w:tr>
      <w:tr w:rsidR="00531455" w:rsidRPr="00675184" w14:paraId="59FF4461" w14:textId="77777777" w:rsidTr="00531455">
        <w:trPr>
          <w:trHeight w:val="1260"/>
          <w:jc w:val="center"/>
        </w:trPr>
        <w:tc>
          <w:tcPr>
            <w:tcW w:w="1363" w:type="dxa"/>
            <w:vMerge/>
            <w:tcBorders>
              <w:left w:val="single" w:sz="12" w:space="0" w:color="auto"/>
              <w:bottom w:val="single" w:sz="12" w:space="0" w:color="auto"/>
              <w:right w:val="single" w:sz="4" w:space="0" w:color="auto"/>
            </w:tcBorders>
            <w:noWrap/>
          </w:tcPr>
          <w:p w14:paraId="0F49FB8C" w14:textId="77777777" w:rsidR="00531455" w:rsidRPr="008A0930" w:rsidRDefault="00531455" w:rsidP="00531455">
            <w:pPr>
              <w:rPr>
                <w:szCs w:val="21"/>
              </w:rPr>
            </w:pPr>
          </w:p>
        </w:tc>
        <w:tc>
          <w:tcPr>
            <w:tcW w:w="8245" w:type="dxa"/>
            <w:tcBorders>
              <w:top w:val="dotted" w:sz="4" w:space="0" w:color="auto"/>
              <w:left w:val="single" w:sz="4" w:space="0" w:color="auto"/>
              <w:bottom w:val="single" w:sz="12" w:space="0" w:color="auto"/>
              <w:right w:val="single" w:sz="12" w:space="0" w:color="auto"/>
            </w:tcBorders>
          </w:tcPr>
          <w:p w14:paraId="4123352A" w14:textId="77777777" w:rsidR="00531455" w:rsidRPr="008A0930" w:rsidRDefault="00531455" w:rsidP="00531455">
            <w:pPr>
              <w:rPr>
                <w:szCs w:val="21"/>
              </w:rPr>
            </w:pPr>
            <w:r w:rsidRPr="008A0930">
              <w:rPr>
                <w:rFonts w:hint="eastAsia"/>
                <w:szCs w:val="21"/>
              </w:rPr>
              <w:t>■日常経理業務</w:t>
            </w:r>
          </w:p>
          <w:p w14:paraId="7EBB51A3" w14:textId="77777777" w:rsidR="00531455" w:rsidRPr="00087134" w:rsidRDefault="00531455" w:rsidP="00531455">
            <w:pPr>
              <w:rPr>
                <w:szCs w:val="21"/>
              </w:rPr>
            </w:pPr>
            <w:r w:rsidRPr="00087134">
              <w:rPr>
                <w:rFonts w:hint="eastAsia"/>
                <w:szCs w:val="21"/>
              </w:rPr>
              <w:t>・伝票整理</w:t>
            </w:r>
            <w:r w:rsidRPr="00087134">
              <w:rPr>
                <w:rFonts w:hint="eastAsia"/>
                <w:szCs w:val="21"/>
              </w:rPr>
              <w:t>/</w:t>
            </w:r>
            <w:r w:rsidRPr="00087134">
              <w:rPr>
                <w:rFonts w:hint="eastAsia"/>
                <w:szCs w:val="21"/>
              </w:rPr>
              <w:t>起票（○件</w:t>
            </w:r>
            <w:r w:rsidRPr="00087134">
              <w:rPr>
                <w:rFonts w:hint="eastAsia"/>
                <w:szCs w:val="21"/>
              </w:rPr>
              <w:t>/</w:t>
            </w:r>
            <w:r w:rsidRPr="00087134">
              <w:rPr>
                <w:rFonts w:hint="eastAsia"/>
                <w:szCs w:val="21"/>
              </w:rPr>
              <w:t>日</w:t>
            </w:r>
            <w:r w:rsidRPr="00087134">
              <w:rPr>
                <w:rFonts w:hint="eastAsia"/>
                <w:szCs w:val="21"/>
              </w:rPr>
              <w:t>)</w:t>
            </w:r>
          </w:p>
          <w:p w14:paraId="7337E20F" w14:textId="77777777" w:rsidR="00531455" w:rsidRPr="00087134" w:rsidRDefault="00531455" w:rsidP="00531455">
            <w:pPr>
              <w:rPr>
                <w:szCs w:val="21"/>
              </w:rPr>
            </w:pPr>
            <w:r w:rsidRPr="00087134">
              <w:rPr>
                <w:rFonts w:hint="eastAsia"/>
                <w:szCs w:val="21"/>
              </w:rPr>
              <w:t>・支払い関連業務</w:t>
            </w:r>
          </w:p>
          <w:p w14:paraId="41E83F6D" w14:textId="77777777" w:rsidR="00531455" w:rsidRPr="00087134" w:rsidRDefault="00531455" w:rsidP="00531455">
            <w:pPr>
              <w:rPr>
                <w:szCs w:val="21"/>
              </w:rPr>
            </w:pPr>
            <w:r w:rsidRPr="00087134">
              <w:rPr>
                <w:rFonts w:hint="eastAsia"/>
                <w:szCs w:val="21"/>
              </w:rPr>
              <w:t>・会計ソフトへ仕訳の入力作業（○件</w:t>
            </w:r>
            <w:r w:rsidRPr="00087134">
              <w:rPr>
                <w:rFonts w:hint="eastAsia"/>
                <w:szCs w:val="21"/>
              </w:rPr>
              <w:t>/</w:t>
            </w:r>
            <w:r w:rsidRPr="00087134">
              <w:rPr>
                <w:rFonts w:hint="eastAsia"/>
                <w:szCs w:val="21"/>
              </w:rPr>
              <w:t>日</w:t>
            </w:r>
            <w:r w:rsidRPr="00087134">
              <w:rPr>
                <w:rFonts w:hint="eastAsia"/>
                <w:szCs w:val="21"/>
              </w:rPr>
              <w:t>)</w:t>
            </w:r>
          </w:p>
          <w:p w14:paraId="05D61AAF" w14:textId="77777777" w:rsidR="00531455" w:rsidRPr="00087134" w:rsidRDefault="00531455" w:rsidP="00531455">
            <w:pPr>
              <w:rPr>
                <w:szCs w:val="21"/>
              </w:rPr>
            </w:pPr>
            <w:r w:rsidRPr="00087134">
              <w:rPr>
                <w:rFonts w:hint="eastAsia"/>
                <w:szCs w:val="21"/>
              </w:rPr>
              <w:t>・売掛</w:t>
            </w:r>
            <w:r w:rsidRPr="00087134">
              <w:rPr>
                <w:rFonts w:hint="eastAsia"/>
                <w:szCs w:val="21"/>
              </w:rPr>
              <w:t>/</w:t>
            </w:r>
            <w:r w:rsidRPr="00087134">
              <w:rPr>
                <w:rFonts w:hint="eastAsia"/>
                <w:szCs w:val="21"/>
              </w:rPr>
              <w:t>買掛管理</w:t>
            </w:r>
          </w:p>
          <w:p w14:paraId="01CA5623" w14:textId="77777777" w:rsidR="00531455" w:rsidRPr="00087134" w:rsidRDefault="00531455" w:rsidP="00531455">
            <w:pPr>
              <w:rPr>
                <w:szCs w:val="21"/>
              </w:rPr>
            </w:pPr>
            <w:r w:rsidRPr="00087134">
              <w:rPr>
                <w:rFonts w:hint="eastAsia"/>
                <w:szCs w:val="21"/>
              </w:rPr>
              <w:t>・現金出納管理／預金口座管理業務</w:t>
            </w:r>
          </w:p>
          <w:p w14:paraId="2443D997" w14:textId="4A5736C9" w:rsidR="00531455" w:rsidRPr="008A0930" w:rsidRDefault="00531455" w:rsidP="00531455">
            <w:pPr>
              <w:rPr>
                <w:szCs w:val="21"/>
              </w:rPr>
            </w:pPr>
            <w:r w:rsidRPr="00087134">
              <w:rPr>
                <w:rFonts w:hint="eastAsia"/>
                <w:szCs w:val="21"/>
              </w:rPr>
              <w:t>・小口現金管理</w:t>
            </w:r>
          </w:p>
        </w:tc>
      </w:tr>
    </w:tbl>
    <w:p w14:paraId="26EA55FC" w14:textId="77777777" w:rsidR="00087134" w:rsidRPr="00531455" w:rsidRDefault="00087134" w:rsidP="00087F46"/>
    <w:tbl>
      <w:tblPr>
        <w:tblStyle w:val="a8"/>
        <w:tblW w:w="0" w:type="auto"/>
        <w:tblLook w:val="04A0" w:firstRow="1" w:lastRow="0" w:firstColumn="1" w:lastColumn="0" w:noHBand="0" w:noVBand="1"/>
      </w:tblPr>
      <w:tblGrid>
        <w:gridCol w:w="9742"/>
      </w:tblGrid>
      <w:tr w:rsidR="00EF3731" w:rsidRPr="00EF3731" w14:paraId="3061529C" w14:textId="77777777" w:rsidTr="00EF3731">
        <w:tc>
          <w:tcPr>
            <w:tcW w:w="9742" w:type="dxa"/>
            <w:shd w:val="clear" w:color="auto" w:fill="DEEAF6" w:themeFill="accent5" w:themeFillTint="33"/>
          </w:tcPr>
          <w:p w14:paraId="3127572A" w14:textId="77777777" w:rsidR="00EF3731" w:rsidRPr="00EF3731" w:rsidRDefault="00EF3731" w:rsidP="00EF3731">
            <w:pPr>
              <w:autoSpaceDE w:val="0"/>
              <w:autoSpaceDN w:val="0"/>
              <w:adjustRightInd w:val="0"/>
              <w:jc w:val="left"/>
              <w:rPr>
                <w:rFonts w:ascii="ＭＳ 明朝" w:hAnsi="ＭＳ 明朝" w:cs="ＭＳ Ｐゴシック"/>
                <w:b/>
                <w:kern w:val="0"/>
                <w:sz w:val="20"/>
                <w:szCs w:val="20"/>
                <w:lang w:val="ja-JP"/>
              </w:rPr>
            </w:pPr>
            <w:r w:rsidRPr="00EF3731">
              <w:rPr>
                <w:rFonts w:ascii="ＭＳ 明朝" w:hAnsi="ＭＳ 明朝" w:cs="ＭＳ Ｐゴシック" w:hint="eastAsia"/>
                <w:b/>
                <w:kern w:val="0"/>
                <w:sz w:val="20"/>
                <w:szCs w:val="20"/>
                <w:highlight w:val="green"/>
                <w:lang w:val="ja-JP"/>
              </w:rPr>
              <w:t>≪職務内容作成のポイント≫</w:t>
            </w:r>
          </w:p>
          <w:p w14:paraId="4D47B30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52AD2741"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57C7DC87"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ご自身のご経験に応じて、文面を作成する際、下記をご参考になさってください。</w:t>
            </w:r>
          </w:p>
          <w:p w14:paraId="296400C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p>
          <w:p w14:paraId="7C7FCFE6" w14:textId="77777777" w:rsidR="00EF3731" w:rsidRPr="00EF3731" w:rsidRDefault="00EF3731" w:rsidP="00EF3731">
            <w:pPr>
              <w:autoSpaceDE w:val="0"/>
              <w:autoSpaceDN w:val="0"/>
              <w:adjustRightInd w:val="0"/>
              <w:jc w:val="left"/>
              <w:rPr>
                <w:rFonts w:ascii="ＭＳ 明朝" w:hAnsi="ＭＳ 明朝" w:cs="ＭＳ Ｐゴシック"/>
                <w:b/>
                <w:bCs/>
                <w:kern w:val="0"/>
                <w:sz w:val="20"/>
                <w:szCs w:val="20"/>
                <w:highlight w:val="green"/>
                <w:lang w:val="ja-JP"/>
              </w:rPr>
            </w:pPr>
            <w:r w:rsidRPr="00EF3731">
              <w:rPr>
                <w:rFonts w:ascii="ＭＳ 明朝" w:hAnsi="ＭＳ 明朝" w:cs="ＭＳ Ｐゴシック" w:hint="eastAsia"/>
                <w:b/>
                <w:bCs/>
                <w:kern w:val="0"/>
                <w:sz w:val="20"/>
                <w:szCs w:val="20"/>
                <w:highlight w:val="green"/>
                <w:lang w:val="ja-JP"/>
              </w:rPr>
              <w:t>≪ポジションごとのキーワード例≫</w:t>
            </w:r>
          </w:p>
          <w:p w14:paraId="4E57AE6E" w14:textId="77777777" w:rsidR="00EF3731" w:rsidRPr="00EF3731" w:rsidRDefault="00EF3731" w:rsidP="00EF3731">
            <w:pPr>
              <w:autoSpaceDE w:val="0"/>
              <w:autoSpaceDN w:val="0"/>
              <w:adjustRightInd w:val="0"/>
              <w:jc w:val="left"/>
              <w:rPr>
                <w:rFonts w:ascii="ＭＳ 明朝" w:hAnsi="ＭＳ 明朝" w:cs="ＭＳ Ｐゴシック"/>
                <w:b/>
                <w:bCs/>
                <w:kern w:val="0"/>
                <w:sz w:val="20"/>
                <w:szCs w:val="20"/>
                <w:highlight w:val="yellow"/>
                <w:u w:val="single"/>
                <w:lang w:val="ja-JP"/>
              </w:rPr>
            </w:pPr>
            <w:r w:rsidRPr="00EF3731">
              <w:rPr>
                <w:rFonts w:ascii="ＭＳ 明朝" w:hAnsi="ＭＳ 明朝" w:cs="ＭＳ Ｐゴシック" w:hint="eastAsia"/>
                <w:b/>
                <w:bCs/>
                <w:kern w:val="0"/>
                <w:sz w:val="20"/>
                <w:szCs w:val="20"/>
                <w:highlight w:val="yellow"/>
                <w:u w:val="single"/>
                <w:lang w:val="ja-JP"/>
              </w:rPr>
              <w:t xml:space="preserve">▼ 経理事務 </w:t>
            </w:r>
          </w:p>
          <w:p w14:paraId="14CB7FD0" w14:textId="77777777" w:rsidR="00EF3731" w:rsidRPr="00EF3731" w:rsidRDefault="00EF3731" w:rsidP="00EF3731">
            <w:pPr>
              <w:rPr>
                <w:sz w:val="20"/>
                <w:szCs w:val="20"/>
              </w:rPr>
            </w:pPr>
            <w:r w:rsidRPr="00EF3731">
              <w:rPr>
                <w:rFonts w:hint="eastAsia"/>
                <w:sz w:val="20"/>
                <w:szCs w:val="20"/>
              </w:rPr>
              <w:t>・伝票整理</w:t>
            </w:r>
            <w:r w:rsidRPr="00EF3731">
              <w:rPr>
                <w:rFonts w:hint="eastAsia"/>
                <w:sz w:val="20"/>
                <w:szCs w:val="20"/>
              </w:rPr>
              <w:t>/</w:t>
            </w:r>
            <w:r w:rsidRPr="00EF3731">
              <w:rPr>
                <w:rFonts w:hint="eastAsia"/>
                <w:sz w:val="20"/>
                <w:szCs w:val="20"/>
              </w:rPr>
              <w:t>起票</w:t>
            </w:r>
          </w:p>
          <w:p w14:paraId="5DF31DD6" w14:textId="3463535F" w:rsidR="00EF3731" w:rsidRPr="00EF3731" w:rsidRDefault="00EF3731" w:rsidP="00EF3731">
            <w:pPr>
              <w:rPr>
                <w:sz w:val="20"/>
                <w:szCs w:val="20"/>
              </w:rPr>
            </w:pPr>
            <w:r w:rsidRPr="00EF3731">
              <w:rPr>
                <w:rFonts w:hint="eastAsia"/>
                <w:sz w:val="20"/>
                <w:szCs w:val="20"/>
              </w:rPr>
              <w:t>・支払い関連</w:t>
            </w:r>
            <w:r w:rsidR="00F22749">
              <w:rPr>
                <w:rFonts w:hint="eastAsia"/>
                <w:sz w:val="20"/>
                <w:szCs w:val="20"/>
              </w:rPr>
              <w:t>業務</w:t>
            </w:r>
          </w:p>
          <w:p w14:paraId="52CC7B53" w14:textId="77777777" w:rsidR="00EF3731" w:rsidRPr="00EF3731" w:rsidRDefault="00EF3731" w:rsidP="00EF3731">
            <w:pPr>
              <w:rPr>
                <w:sz w:val="20"/>
                <w:szCs w:val="20"/>
              </w:rPr>
            </w:pPr>
            <w:r w:rsidRPr="00EF3731">
              <w:rPr>
                <w:rFonts w:hint="eastAsia"/>
                <w:sz w:val="20"/>
                <w:szCs w:val="20"/>
              </w:rPr>
              <w:t>・会計ソフトへ仕訳の入力作業</w:t>
            </w:r>
          </w:p>
          <w:p w14:paraId="09A3FE2A" w14:textId="77777777" w:rsidR="00EF3731" w:rsidRPr="00EF3731" w:rsidRDefault="00EF3731" w:rsidP="00EF3731">
            <w:pPr>
              <w:rPr>
                <w:sz w:val="20"/>
                <w:szCs w:val="20"/>
              </w:rPr>
            </w:pPr>
            <w:r w:rsidRPr="00EF3731">
              <w:rPr>
                <w:rFonts w:hint="eastAsia"/>
                <w:sz w:val="20"/>
                <w:szCs w:val="20"/>
              </w:rPr>
              <w:t>・売掛</w:t>
            </w:r>
            <w:r w:rsidRPr="00EF3731">
              <w:rPr>
                <w:rFonts w:hint="eastAsia"/>
                <w:sz w:val="20"/>
                <w:szCs w:val="20"/>
              </w:rPr>
              <w:t>/</w:t>
            </w:r>
            <w:r w:rsidRPr="00EF3731">
              <w:rPr>
                <w:rFonts w:hint="eastAsia"/>
                <w:sz w:val="20"/>
                <w:szCs w:val="20"/>
              </w:rPr>
              <w:t>買掛管理</w:t>
            </w:r>
          </w:p>
          <w:p w14:paraId="735A5105" w14:textId="3677E36A" w:rsidR="00EF3731" w:rsidRPr="00EF3731" w:rsidRDefault="00EF3731" w:rsidP="00EF3731">
            <w:pPr>
              <w:rPr>
                <w:sz w:val="20"/>
                <w:szCs w:val="20"/>
              </w:rPr>
            </w:pPr>
            <w:r w:rsidRPr="00EF3731">
              <w:rPr>
                <w:rFonts w:hint="eastAsia"/>
                <w:sz w:val="20"/>
                <w:szCs w:val="20"/>
              </w:rPr>
              <w:t>・現金出納管理</w:t>
            </w:r>
            <w:r w:rsidR="00F22749">
              <w:rPr>
                <w:rFonts w:hint="eastAsia"/>
                <w:sz w:val="20"/>
                <w:szCs w:val="20"/>
              </w:rPr>
              <w:t>/</w:t>
            </w:r>
            <w:r w:rsidRPr="00EF3731">
              <w:rPr>
                <w:rFonts w:hint="eastAsia"/>
                <w:sz w:val="20"/>
                <w:szCs w:val="20"/>
              </w:rPr>
              <w:t>預金口座管理業務</w:t>
            </w:r>
          </w:p>
          <w:p w14:paraId="6AE31CC2" w14:textId="77777777" w:rsidR="00EF3731" w:rsidRPr="00EF3731" w:rsidRDefault="00EF3731" w:rsidP="00EF3731">
            <w:pPr>
              <w:rPr>
                <w:sz w:val="20"/>
                <w:szCs w:val="20"/>
              </w:rPr>
            </w:pPr>
            <w:r w:rsidRPr="00EF3731">
              <w:rPr>
                <w:rFonts w:hint="eastAsia"/>
                <w:sz w:val="20"/>
                <w:szCs w:val="20"/>
              </w:rPr>
              <w:t>・小口現金管理</w:t>
            </w:r>
          </w:p>
          <w:p w14:paraId="25D326B4" w14:textId="77777777" w:rsidR="00EF3731" w:rsidRPr="00EF3731" w:rsidRDefault="00EF3731" w:rsidP="00EF3731">
            <w:pPr>
              <w:rPr>
                <w:rFonts w:ascii="ＭＳ 明朝" w:hAnsi="ＭＳ 明朝"/>
                <w:sz w:val="20"/>
                <w:szCs w:val="20"/>
              </w:rPr>
            </w:pPr>
          </w:p>
          <w:p w14:paraId="30809458" w14:textId="77777777"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 xml:space="preserve">▼ </w:t>
            </w:r>
            <w:r w:rsidRPr="00EF3731">
              <w:rPr>
                <w:rFonts w:ascii="ＭＳ 明朝" w:hAnsi="ＭＳ 明朝" w:cs="ＭＳ Ｐゴシック" w:hint="eastAsia"/>
                <w:b/>
                <w:bCs/>
                <w:kern w:val="0"/>
                <w:sz w:val="20"/>
                <w:szCs w:val="20"/>
                <w:highlight w:val="yellow"/>
                <w:u w:val="single"/>
                <w:lang w:val="ja-JP"/>
              </w:rPr>
              <w:t>経理（財務会計）</w:t>
            </w:r>
            <w:r w:rsidRPr="00EF3731">
              <w:rPr>
                <w:rFonts w:ascii="ＭＳ 明朝" w:hAnsi="ＭＳ 明朝" w:cs="ＭＳ Ｐゴシック" w:hint="eastAsia"/>
                <w:b/>
                <w:bCs/>
                <w:kern w:val="0"/>
                <w:sz w:val="20"/>
                <w:szCs w:val="20"/>
                <w:u w:val="single"/>
                <w:lang w:val="ja-JP"/>
              </w:rPr>
              <w:t xml:space="preserve"> </w:t>
            </w:r>
          </w:p>
          <w:p w14:paraId="4FC7BC59" w14:textId="77777777" w:rsidR="00EF3731" w:rsidRPr="00EF3731" w:rsidRDefault="00EF3731" w:rsidP="00EF3731">
            <w:pPr>
              <w:rPr>
                <w:sz w:val="20"/>
                <w:szCs w:val="20"/>
              </w:rPr>
            </w:pPr>
            <w:r w:rsidRPr="00EF3731">
              <w:rPr>
                <w:rFonts w:hint="eastAsia"/>
                <w:sz w:val="20"/>
                <w:szCs w:val="20"/>
              </w:rPr>
              <w:t>・月次決算</w:t>
            </w:r>
          </w:p>
          <w:p w14:paraId="3C918E01" w14:textId="77777777" w:rsidR="00EF3731" w:rsidRPr="00EF3731" w:rsidRDefault="00EF3731" w:rsidP="00EF3731">
            <w:pPr>
              <w:rPr>
                <w:rFonts w:ascii="ＭＳ 明朝" w:hAnsi="ＭＳ 明朝"/>
                <w:sz w:val="20"/>
                <w:szCs w:val="20"/>
              </w:rPr>
            </w:pPr>
            <w:r w:rsidRPr="00EF3731">
              <w:rPr>
                <w:rFonts w:hint="eastAsia"/>
                <w:sz w:val="20"/>
                <w:szCs w:val="20"/>
              </w:rPr>
              <w:t>・四半期決算</w:t>
            </w:r>
          </w:p>
          <w:p w14:paraId="370196E1" w14:textId="77777777" w:rsidR="00EF3731" w:rsidRPr="00EF3731" w:rsidRDefault="00EF3731" w:rsidP="00EF3731">
            <w:pPr>
              <w:rPr>
                <w:sz w:val="20"/>
                <w:szCs w:val="20"/>
              </w:rPr>
            </w:pPr>
            <w:r w:rsidRPr="00EF3731">
              <w:rPr>
                <w:rFonts w:hint="eastAsia"/>
                <w:sz w:val="20"/>
                <w:szCs w:val="20"/>
              </w:rPr>
              <w:t>・年次決算</w:t>
            </w:r>
          </w:p>
          <w:p w14:paraId="5305F966" w14:textId="77777777" w:rsidR="00EF3731" w:rsidRPr="00EF3731" w:rsidRDefault="00EF3731" w:rsidP="00EF3731">
            <w:pPr>
              <w:rPr>
                <w:sz w:val="20"/>
                <w:szCs w:val="20"/>
              </w:rPr>
            </w:pPr>
            <w:r w:rsidRPr="00EF3731">
              <w:rPr>
                <w:rFonts w:hint="eastAsia"/>
                <w:sz w:val="20"/>
                <w:szCs w:val="20"/>
              </w:rPr>
              <w:t>・連結決算</w:t>
            </w:r>
          </w:p>
          <w:p w14:paraId="273D98B8" w14:textId="77777777" w:rsidR="00EF3731" w:rsidRPr="00EF3731" w:rsidRDefault="00EF3731" w:rsidP="00EF3731">
            <w:pPr>
              <w:rPr>
                <w:sz w:val="20"/>
                <w:szCs w:val="20"/>
              </w:rPr>
            </w:pPr>
            <w:r w:rsidRPr="00EF3731">
              <w:rPr>
                <w:rFonts w:hint="eastAsia"/>
                <w:sz w:val="20"/>
                <w:szCs w:val="20"/>
              </w:rPr>
              <w:t>・国際会計基準（</w:t>
            </w:r>
            <w:r w:rsidRPr="00EF3731">
              <w:rPr>
                <w:rFonts w:hint="eastAsia"/>
                <w:sz w:val="20"/>
                <w:szCs w:val="20"/>
              </w:rPr>
              <w:t>IFRS</w:t>
            </w:r>
            <w:r w:rsidRPr="00EF3731">
              <w:rPr>
                <w:rFonts w:hint="eastAsia"/>
                <w:sz w:val="20"/>
                <w:szCs w:val="20"/>
              </w:rPr>
              <w:t>）での対応</w:t>
            </w:r>
          </w:p>
          <w:p w14:paraId="01189C72" w14:textId="77777777" w:rsidR="00EF3731" w:rsidRPr="00EF3731" w:rsidRDefault="00EF3731" w:rsidP="00EF3731">
            <w:pPr>
              <w:rPr>
                <w:sz w:val="20"/>
                <w:szCs w:val="20"/>
              </w:rPr>
            </w:pPr>
            <w:r w:rsidRPr="00EF3731">
              <w:rPr>
                <w:rFonts w:hint="eastAsia"/>
                <w:sz w:val="20"/>
                <w:szCs w:val="20"/>
              </w:rPr>
              <w:t>・</w:t>
            </w:r>
            <w:r w:rsidRPr="00EF3731">
              <w:rPr>
                <w:rFonts w:hint="eastAsia"/>
                <w:sz w:val="20"/>
                <w:szCs w:val="20"/>
              </w:rPr>
              <w:t>US-GAAP</w:t>
            </w:r>
            <w:r w:rsidRPr="00EF3731">
              <w:rPr>
                <w:rFonts w:hint="eastAsia"/>
                <w:sz w:val="20"/>
                <w:szCs w:val="20"/>
              </w:rPr>
              <w:t>の知識や経験</w:t>
            </w:r>
          </w:p>
          <w:p w14:paraId="28366D79" w14:textId="77777777" w:rsidR="00EF3731" w:rsidRPr="00EF3731" w:rsidRDefault="00EF3731" w:rsidP="00EF3731">
            <w:pPr>
              <w:rPr>
                <w:rFonts w:ascii="ＭＳ 明朝" w:hAnsi="ＭＳ 明朝"/>
                <w:sz w:val="20"/>
                <w:szCs w:val="20"/>
              </w:rPr>
            </w:pPr>
            <w:r w:rsidRPr="00EF3731">
              <w:rPr>
                <w:rFonts w:hint="eastAsia"/>
                <w:sz w:val="20"/>
                <w:szCs w:val="20"/>
              </w:rPr>
              <w:lastRenderedPageBreak/>
              <w:t>・税務関連業務（税務申告書作成</w:t>
            </w:r>
            <w:r w:rsidRPr="00EF3731">
              <w:rPr>
                <w:rFonts w:ascii="ＭＳ 明朝" w:hAnsi="ＭＳ 明朝" w:hint="eastAsia"/>
                <w:sz w:val="20"/>
                <w:szCs w:val="20"/>
              </w:rPr>
              <w:t>、国際税務）</w:t>
            </w:r>
          </w:p>
          <w:p w14:paraId="4B128D4E"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・移転価格</w:t>
            </w:r>
          </w:p>
          <w:p w14:paraId="21C3C038"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・有価証券報告書</w:t>
            </w:r>
          </w:p>
          <w:p w14:paraId="6DB1DC17"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・決算短信</w:t>
            </w:r>
          </w:p>
          <w:p w14:paraId="5B553D97"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・上場資料作成</w:t>
            </w:r>
          </w:p>
          <w:p w14:paraId="70289E99" w14:textId="77777777" w:rsidR="00EF3731" w:rsidRPr="00EF3731" w:rsidRDefault="00EF3731" w:rsidP="00EF3731">
            <w:pPr>
              <w:rPr>
                <w:rFonts w:ascii="ＭＳ 明朝" w:hAnsi="ＭＳ 明朝"/>
                <w:sz w:val="20"/>
                <w:szCs w:val="20"/>
              </w:rPr>
            </w:pPr>
          </w:p>
          <w:p w14:paraId="61593E21" w14:textId="77777777"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lang w:eastAsia="zh-CN"/>
              </w:rPr>
            </w:pPr>
            <w:r w:rsidRPr="00EF3731">
              <w:rPr>
                <w:rFonts w:ascii="ＭＳ 明朝" w:hAnsi="ＭＳ 明朝" w:cs="ＭＳ Ｐゴシック" w:hint="eastAsia"/>
                <w:b/>
                <w:bCs/>
                <w:kern w:val="0"/>
                <w:sz w:val="20"/>
                <w:szCs w:val="20"/>
                <w:highlight w:val="yellow"/>
                <w:u w:val="single"/>
                <w:lang w:eastAsia="zh-CN"/>
              </w:rPr>
              <w:t xml:space="preserve">▼ </w:t>
            </w:r>
            <w:r w:rsidRPr="00EF3731">
              <w:rPr>
                <w:rFonts w:ascii="ＭＳ 明朝" w:hAnsi="ＭＳ 明朝" w:cs="ＭＳ Ｐゴシック" w:hint="eastAsia"/>
                <w:b/>
                <w:bCs/>
                <w:kern w:val="0"/>
                <w:sz w:val="20"/>
                <w:szCs w:val="20"/>
                <w:highlight w:val="yellow"/>
                <w:u w:val="single"/>
                <w:lang w:val="ja-JP" w:eastAsia="zh-CN"/>
              </w:rPr>
              <w:t xml:space="preserve">管理会計、原価計算　</w:t>
            </w:r>
          </w:p>
          <w:p w14:paraId="699FF87F" w14:textId="1750A3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・予実管理/分析</w:t>
            </w:r>
            <w:r>
              <w:rPr>
                <w:rFonts w:ascii="ＭＳ 明朝" w:hAnsi="ＭＳ 明朝" w:hint="eastAsia"/>
                <w:sz w:val="20"/>
                <w:szCs w:val="20"/>
              </w:rPr>
              <w:t>、その他</w:t>
            </w:r>
            <w:r w:rsidRPr="00EF3731">
              <w:rPr>
                <w:rFonts w:ascii="ＭＳ 明朝" w:hAnsi="ＭＳ 明朝" w:hint="eastAsia"/>
                <w:sz w:val="20"/>
                <w:szCs w:val="20"/>
              </w:rPr>
              <w:t>データ分析</w:t>
            </w:r>
          </w:p>
          <w:p w14:paraId="2A51F008"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・中期予算策定</w:t>
            </w:r>
          </w:p>
          <w:p w14:paraId="24722FB6"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・事業計画策定</w:t>
            </w:r>
          </w:p>
          <w:p w14:paraId="4B9D1390" w14:textId="77777777" w:rsidR="00EF3731" w:rsidRDefault="00EF3731" w:rsidP="00EF3731">
            <w:pPr>
              <w:rPr>
                <w:rFonts w:ascii="ＭＳ 明朝" w:hAnsi="ＭＳ 明朝"/>
                <w:sz w:val="20"/>
                <w:szCs w:val="20"/>
              </w:rPr>
            </w:pPr>
            <w:r w:rsidRPr="00EF3731">
              <w:rPr>
                <w:rFonts w:ascii="ＭＳ 明朝" w:hAnsi="ＭＳ 明朝" w:hint="eastAsia"/>
                <w:sz w:val="20"/>
                <w:szCs w:val="20"/>
              </w:rPr>
              <w:t>・経営分析</w:t>
            </w:r>
          </w:p>
          <w:p w14:paraId="6F050BC3" w14:textId="1B1540FB" w:rsidR="00F22749" w:rsidRPr="00F22749" w:rsidRDefault="00F22749" w:rsidP="00EF3731">
            <w:pPr>
              <w:rPr>
                <w:rFonts w:ascii="ＭＳ 明朝" w:hAnsi="ＭＳ 明朝"/>
                <w:sz w:val="20"/>
                <w:szCs w:val="20"/>
              </w:rPr>
            </w:pPr>
            <w:r>
              <w:rPr>
                <w:rFonts w:ascii="ＭＳ 明朝" w:hAnsi="ＭＳ 明朝" w:hint="eastAsia"/>
                <w:sz w:val="20"/>
                <w:szCs w:val="20"/>
              </w:rPr>
              <w:t>・経営者/役員向け資料作成、報告</w:t>
            </w:r>
          </w:p>
          <w:p w14:paraId="647ECA66" w14:textId="68A43061" w:rsidR="00F22749" w:rsidRPr="00EF3731" w:rsidRDefault="00F22749" w:rsidP="00EF3731">
            <w:pPr>
              <w:rPr>
                <w:sz w:val="20"/>
                <w:szCs w:val="20"/>
              </w:rPr>
            </w:pPr>
            <w:r>
              <w:rPr>
                <w:rFonts w:ascii="ＭＳ 明朝" w:hAnsi="ＭＳ 明朝" w:hint="eastAsia"/>
                <w:sz w:val="20"/>
                <w:szCs w:val="20"/>
              </w:rPr>
              <w:t>・原価管理</w:t>
            </w:r>
          </w:p>
          <w:p w14:paraId="640448DD"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・原価計算</w:t>
            </w:r>
          </w:p>
          <w:p w14:paraId="136C200D" w14:textId="77777777" w:rsidR="00EF3731" w:rsidRPr="00EF3731" w:rsidRDefault="00EF3731" w:rsidP="00EF3731">
            <w:pPr>
              <w:rPr>
                <w:rFonts w:ascii="ＭＳ 明朝" w:hAnsi="ＭＳ 明朝"/>
                <w:sz w:val="20"/>
                <w:szCs w:val="20"/>
              </w:rPr>
            </w:pPr>
          </w:p>
          <w:p w14:paraId="27768C06" w14:textId="77777777"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 xml:space="preserve">▼ </w:t>
            </w:r>
            <w:r w:rsidRPr="00EF3731">
              <w:rPr>
                <w:rFonts w:ascii="ＭＳ 明朝" w:hAnsi="ＭＳ 明朝" w:cs="ＭＳ Ｐゴシック" w:hint="eastAsia"/>
                <w:b/>
                <w:bCs/>
                <w:kern w:val="0"/>
                <w:sz w:val="20"/>
                <w:szCs w:val="20"/>
                <w:highlight w:val="yellow"/>
                <w:u w:val="single"/>
                <w:lang w:val="ja-JP"/>
              </w:rPr>
              <w:t xml:space="preserve">財務　</w:t>
            </w:r>
          </w:p>
          <w:p w14:paraId="09E69175"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・資金繰り</w:t>
            </w:r>
          </w:p>
          <w:p w14:paraId="6D66EFB9" w14:textId="77777777" w:rsidR="00EF3731" w:rsidRDefault="00EF3731" w:rsidP="00EF3731">
            <w:pPr>
              <w:rPr>
                <w:rFonts w:ascii="ＭＳ 明朝" w:hAnsi="ＭＳ 明朝"/>
                <w:sz w:val="20"/>
                <w:szCs w:val="20"/>
              </w:rPr>
            </w:pPr>
            <w:r w:rsidRPr="00EF3731">
              <w:rPr>
                <w:rFonts w:ascii="ＭＳ 明朝" w:hAnsi="ＭＳ 明朝" w:hint="eastAsia"/>
                <w:sz w:val="20"/>
                <w:szCs w:val="20"/>
              </w:rPr>
              <w:t>・資金調達</w:t>
            </w:r>
          </w:p>
          <w:p w14:paraId="34EDA930" w14:textId="68A8AFA2" w:rsidR="00F22749" w:rsidRPr="00EF3731" w:rsidRDefault="00F22749" w:rsidP="00EF3731">
            <w:pPr>
              <w:rPr>
                <w:rFonts w:ascii="ＭＳ 明朝" w:hAnsi="ＭＳ 明朝"/>
                <w:sz w:val="20"/>
                <w:szCs w:val="20"/>
              </w:rPr>
            </w:pPr>
            <w:r>
              <w:rPr>
                <w:rFonts w:ascii="ＭＳ 明朝" w:hAnsi="ＭＳ 明朝" w:hint="eastAsia"/>
                <w:sz w:val="20"/>
                <w:szCs w:val="20"/>
              </w:rPr>
              <w:t>・</w:t>
            </w:r>
            <w:r w:rsidRPr="00F22749">
              <w:rPr>
                <w:rFonts w:ascii="ＭＳ 明朝" w:hAnsi="ＭＳ 明朝" w:hint="eastAsia"/>
                <w:sz w:val="20"/>
                <w:szCs w:val="20"/>
              </w:rPr>
              <w:t>財務戦略の立案</w:t>
            </w:r>
          </w:p>
          <w:p w14:paraId="21076B38"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・金融機関との折衝</w:t>
            </w:r>
          </w:p>
          <w:p w14:paraId="47B9D6BD" w14:textId="34DA823B" w:rsidR="00F22749" w:rsidRPr="00EF3731" w:rsidRDefault="00F22749" w:rsidP="00087F46">
            <w:pPr>
              <w:rPr>
                <w:sz w:val="20"/>
                <w:szCs w:val="20"/>
              </w:rPr>
            </w:pPr>
          </w:p>
          <w:p w14:paraId="19849697" w14:textId="74DD9C96"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 その他</w:t>
            </w:r>
            <w:r w:rsidRPr="00EF3731">
              <w:rPr>
                <w:rFonts w:ascii="ＭＳ 明朝" w:hAnsi="ＭＳ 明朝" w:cs="ＭＳ Ｐゴシック" w:hint="eastAsia"/>
                <w:b/>
                <w:bCs/>
                <w:kern w:val="0"/>
                <w:sz w:val="20"/>
                <w:szCs w:val="20"/>
                <w:highlight w:val="yellow"/>
                <w:u w:val="single"/>
                <w:lang w:val="ja-JP"/>
              </w:rPr>
              <w:t xml:space="preserve">　</w:t>
            </w:r>
          </w:p>
          <w:p w14:paraId="46B1C32E" w14:textId="77777777" w:rsidR="00EF3731" w:rsidRPr="00EF3731" w:rsidRDefault="00EF3731" w:rsidP="00EF3731">
            <w:pPr>
              <w:rPr>
                <w:rFonts w:ascii="ＭＳ 明朝" w:hAnsi="ＭＳ 明朝"/>
                <w:sz w:val="20"/>
                <w:szCs w:val="20"/>
              </w:rPr>
            </w:pPr>
            <w:r w:rsidRPr="00EF3731">
              <w:rPr>
                <w:rFonts w:ascii="ＭＳ 明朝" w:hAnsi="ＭＳ 明朝" w:hint="eastAsia"/>
                <w:sz w:val="20"/>
                <w:szCs w:val="20"/>
              </w:rPr>
              <w:t>・内部統制</w:t>
            </w:r>
          </w:p>
          <w:p w14:paraId="375AC5C1" w14:textId="2E331D4E" w:rsidR="00EF3731" w:rsidRPr="00EF3731" w:rsidRDefault="00EF3731" w:rsidP="00087F46">
            <w:pPr>
              <w:rPr>
                <w:sz w:val="20"/>
                <w:szCs w:val="20"/>
              </w:rPr>
            </w:pPr>
            <w:r>
              <w:rPr>
                <w:rFonts w:hint="eastAsia"/>
                <w:sz w:val="20"/>
                <w:szCs w:val="20"/>
              </w:rPr>
              <w:t>・システム導入（システム名）</w:t>
            </w:r>
          </w:p>
        </w:tc>
      </w:tr>
    </w:tbl>
    <w:p w14:paraId="3584F0D2" w14:textId="77777777" w:rsidR="00EF3731" w:rsidRDefault="00EF3731" w:rsidP="00087F46"/>
    <w:bookmarkEnd w:id="2"/>
    <w:p w14:paraId="5FC3971B" w14:textId="77777777" w:rsidR="00DA1B1A" w:rsidRPr="0005326C" w:rsidRDefault="00DA1B1A" w:rsidP="00DA1B1A">
      <w:pPr>
        <w:spacing w:after="120"/>
        <w:rPr>
          <w:b/>
        </w:rPr>
      </w:pPr>
      <w:commentRangeStart w:id="5"/>
      <w:r w:rsidRPr="0005326C">
        <w:rPr>
          <w:rFonts w:hint="eastAsia"/>
          <w:b/>
        </w:rPr>
        <w:t>■</w:t>
      </w:r>
      <w:r w:rsidRPr="0005326C">
        <w:rPr>
          <w:rFonts w:hint="eastAsia"/>
          <w:b/>
        </w:rPr>
        <w:t xml:space="preserve"> </w:t>
      </w:r>
      <w:r w:rsidRPr="0005326C">
        <w:rPr>
          <w:rFonts w:hint="eastAsia"/>
          <w:b/>
        </w:rPr>
        <w:t>取得資格</w:t>
      </w:r>
      <w:commentRangeEnd w:id="5"/>
      <w:r>
        <w:rPr>
          <w:rStyle w:val="ab"/>
        </w:rPr>
        <w:commentReference w:id="5"/>
      </w:r>
    </w:p>
    <w:p w14:paraId="6D88D301" w14:textId="77777777" w:rsidR="00DA1B1A" w:rsidRPr="0005326C" w:rsidRDefault="00DA1B1A" w:rsidP="00DA1B1A">
      <w:bookmarkStart w:id="6" w:name="_Hlk202358543"/>
      <w:r w:rsidRPr="0005326C">
        <w:rPr>
          <w:rFonts w:hint="eastAsia"/>
        </w:rPr>
        <w:t>普通自動車</w:t>
      </w:r>
      <w:r>
        <w:rPr>
          <w:rFonts w:hint="eastAsia"/>
        </w:rPr>
        <w:t>第一種運転</w:t>
      </w:r>
      <w:r w:rsidRPr="0005326C">
        <w:rPr>
          <w:rFonts w:hint="eastAsia"/>
        </w:rPr>
        <w:t>免許（</w:t>
      </w:r>
      <w:r>
        <w:rPr>
          <w:rFonts w:hint="eastAsia"/>
        </w:rPr>
        <w:t>○</w:t>
      </w:r>
      <w:r w:rsidRPr="0005326C">
        <w:rPr>
          <w:rFonts w:hint="eastAsia"/>
        </w:rPr>
        <w:t>年</w:t>
      </w:r>
      <w:r>
        <w:rPr>
          <w:rFonts w:hint="eastAsia"/>
        </w:rPr>
        <w:t>○</w:t>
      </w:r>
      <w:r w:rsidRPr="0005326C">
        <w:rPr>
          <w:rFonts w:hint="eastAsia"/>
        </w:rPr>
        <w:t>月）</w:t>
      </w:r>
    </w:p>
    <w:bookmarkEnd w:id="6"/>
    <w:p w14:paraId="045E5F18" w14:textId="77777777" w:rsidR="00152D77" w:rsidRDefault="00152D77" w:rsidP="00152D77">
      <w:r w:rsidRPr="00840DB0">
        <w:t>TOEIC Listening &amp; Reading Test</w:t>
      </w:r>
      <w:r w:rsidRPr="000F5C74">
        <w:rPr>
          <w:rFonts w:hint="eastAsia"/>
        </w:rPr>
        <w:t xml:space="preserve"> </w:t>
      </w:r>
      <w:r>
        <w:rPr>
          <w:rFonts w:hint="eastAsia"/>
        </w:rPr>
        <w:t>○</w:t>
      </w:r>
      <w:r w:rsidRPr="0005326C">
        <w:rPr>
          <w:rFonts w:hint="eastAsia"/>
        </w:rPr>
        <w:t>点</w:t>
      </w:r>
      <w:r>
        <w:rPr>
          <w:rFonts w:hint="eastAsia"/>
        </w:rPr>
        <w:t xml:space="preserve">　</w:t>
      </w:r>
      <w:r w:rsidRPr="0005326C">
        <w:rPr>
          <w:rFonts w:hint="eastAsia"/>
        </w:rPr>
        <w:t>（</w:t>
      </w:r>
      <w:bookmarkStart w:id="7" w:name="_Hlk202358493"/>
      <w:r>
        <w:rPr>
          <w:rFonts w:hint="eastAsia"/>
        </w:rPr>
        <w:t>○</w:t>
      </w:r>
      <w:r w:rsidRPr="0005326C">
        <w:rPr>
          <w:rFonts w:hint="eastAsia"/>
        </w:rPr>
        <w:t>年</w:t>
      </w:r>
      <w:r>
        <w:rPr>
          <w:rFonts w:hint="eastAsia"/>
        </w:rPr>
        <w:t>○</w:t>
      </w:r>
      <w:r w:rsidRPr="0005326C">
        <w:rPr>
          <w:rFonts w:hint="eastAsia"/>
        </w:rPr>
        <w:t>月）</w:t>
      </w:r>
      <w:bookmarkEnd w:id="7"/>
    </w:p>
    <w:p w14:paraId="7E6B72A4" w14:textId="029D8B55" w:rsidR="00521EC0" w:rsidRPr="008A0930" w:rsidRDefault="00521EC0" w:rsidP="00A25B14">
      <w:pPr>
        <w:rPr>
          <w:lang w:eastAsia="zh-CN"/>
        </w:rPr>
      </w:pPr>
      <w:r w:rsidRPr="008A0930">
        <w:rPr>
          <w:rFonts w:hint="eastAsia"/>
          <w:lang w:eastAsia="zh-CN"/>
        </w:rPr>
        <w:t>公認会計士　短答式　合格（</w:t>
      </w:r>
      <w:r w:rsidR="00DA1B1A">
        <w:rPr>
          <w:rFonts w:hint="eastAsia"/>
          <w:lang w:eastAsia="zh-CN"/>
        </w:rPr>
        <w:t>○</w:t>
      </w:r>
      <w:r w:rsidR="00DA1B1A" w:rsidRPr="0005326C">
        <w:rPr>
          <w:rFonts w:hint="eastAsia"/>
          <w:lang w:eastAsia="zh-CN"/>
        </w:rPr>
        <w:t>年</w:t>
      </w:r>
      <w:r w:rsidR="00DA1B1A">
        <w:rPr>
          <w:rFonts w:hint="eastAsia"/>
          <w:lang w:eastAsia="zh-CN"/>
        </w:rPr>
        <w:t>○</w:t>
      </w:r>
      <w:r w:rsidR="00DA1B1A" w:rsidRPr="0005326C">
        <w:rPr>
          <w:rFonts w:hint="eastAsia"/>
          <w:lang w:eastAsia="zh-CN"/>
        </w:rPr>
        <w:t>月</w:t>
      </w:r>
      <w:r w:rsidRPr="008A0930">
        <w:rPr>
          <w:rFonts w:hint="eastAsia"/>
          <w:lang w:eastAsia="zh-CN"/>
        </w:rPr>
        <w:t>）</w:t>
      </w:r>
    </w:p>
    <w:p w14:paraId="7C03BAF0" w14:textId="77777777" w:rsidR="00F20BDE" w:rsidRPr="008A0930" w:rsidRDefault="00F20BDE" w:rsidP="00A25B14">
      <w:pPr>
        <w:rPr>
          <w:lang w:eastAsia="zh-CN"/>
        </w:rPr>
      </w:pPr>
    </w:p>
    <w:p w14:paraId="4922C1E9" w14:textId="4D5AE6A7" w:rsidR="00DA1B1A" w:rsidRDefault="00CC64F7" w:rsidP="00730593">
      <w:pPr>
        <w:spacing w:after="120"/>
        <w:rPr>
          <w:b/>
        </w:rPr>
      </w:pPr>
      <w:r w:rsidRPr="008A0930">
        <w:rPr>
          <w:rFonts w:hint="eastAsia"/>
          <w:b/>
        </w:rPr>
        <w:t>■</w:t>
      </w:r>
      <w:r w:rsidRPr="008A0930">
        <w:rPr>
          <w:rFonts w:hint="eastAsia"/>
          <w:b/>
        </w:rPr>
        <w:t xml:space="preserve"> </w:t>
      </w:r>
      <w:commentRangeStart w:id="8"/>
      <w:commentRangeStart w:id="9"/>
      <w:r w:rsidR="00DA1B1A" w:rsidRPr="0005326C">
        <w:rPr>
          <w:rFonts w:hint="eastAsia"/>
          <w:b/>
        </w:rPr>
        <w:t>自己</w:t>
      </w:r>
      <w:r w:rsidR="00DA1B1A" w:rsidRPr="0005326C">
        <w:rPr>
          <w:rFonts w:hint="eastAsia"/>
          <w:b/>
        </w:rPr>
        <w:t>PR</w:t>
      </w:r>
      <w:commentRangeEnd w:id="8"/>
      <w:r w:rsidR="00DA1B1A">
        <w:rPr>
          <w:rStyle w:val="ab"/>
        </w:rPr>
        <w:commentReference w:id="8"/>
      </w:r>
      <w:commentRangeEnd w:id="9"/>
      <w:r w:rsidR="00DA1B1A">
        <w:rPr>
          <w:rStyle w:val="ab"/>
        </w:rPr>
        <w:commentReference w:id="9"/>
      </w:r>
    </w:p>
    <w:p w14:paraId="25FE4C8F" w14:textId="124D7486" w:rsidR="00521EC0" w:rsidRPr="00730593" w:rsidRDefault="00521EC0" w:rsidP="00521EC0">
      <w:pPr>
        <w:jc w:val="left"/>
        <w:rPr>
          <w:b/>
          <w:bCs/>
        </w:rPr>
      </w:pPr>
      <w:r w:rsidRPr="00730593">
        <w:rPr>
          <w:rFonts w:hint="eastAsia"/>
          <w:b/>
          <w:bCs/>
        </w:rPr>
        <w:t>＜</w:t>
      </w:r>
      <w:r w:rsidR="007404F1" w:rsidRPr="007404F1">
        <w:rPr>
          <w:rFonts w:hint="eastAsia"/>
          <w:b/>
          <w:bCs/>
        </w:rPr>
        <w:t>IT</w:t>
      </w:r>
      <w:r w:rsidR="007404F1" w:rsidRPr="007404F1">
        <w:rPr>
          <w:rFonts w:hint="eastAsia"/>
          <w:b/>
          <w:bCs/>
        </w:rPr>
        <w:t>やツール活用による</w:t>
      </w:r>
      <w:r w:rsidR="000C5D67" w:rsidRPr="000C5D67">
        <w:rPr>
          <w:rFonts w:hint="eastAsia"/>
          <w:b/>
          <w:bCs/>
        </w:rPr>
        <w:t>業務改善</w:t>
      </w:r>
      <w:r w:rsidRPr="00730593">
        <w:rPr>
          <w:rFonts w:hint="eastAsia"/>
          <w:b/>
          <w:bCs/>
        </w:rPr>
        <w:t>＞</w:t>
      </w:r>
    </w:p>
    <w:p w14:paraId="0CF4870C" w14:textId="07B69359" w:rsidR="000C5D67" w:rsidRDefault="000C5D67" w:rsidP="000C5D67">
      <w:pPr>
        <w:jc w:val="left"/>
      </w:pPr>
      <w:r>
        <w:rPr>
          <w:rFonts w:hint="eastAsia"/>
        </w:rPr>
        <w:t>月次・年次決算を○年、連結決算を○年担当。会計ソフト（○○○等）を用い、締め・取りまとめまで一貫して実施をいたしました。決算早期化プロジェクトでは、作業期間を従来比○％短縮。誤謬発生率も○％→○％へ大幅低減し、正確性とスピードを両立させました。</w:t>
      </w:r>
      <w:r w:rsidRPr="000C5D67">
        <w:rPr>
          <w:rFonts w:hint="eastAsia"/>
        </w:rPr>
        <w:t>会計ソフト活用やフロー改善により、月次作業も</w:t>
      </w:r>
      <w:r>
        <w:rPr>
          <w:rFonts w:hint="eastAsia"/>
        </w:rPr>
        <w:t>○</w:t>
      </w:r>
      <w:r w:rsidRPr="000C5D67">
        <w:rPr>
          <w:rFonts w:hint="eastAsia"/>
        </w:rPr>
        <w:t>日短縮</w:t>
      </w:r>
      <w:r>
        <w:rPr>
          <w:rFonts w:hint="eastAsia"/>
        </w:rPr>
        <w:t>できました</w:t>
      </w:r>
      <w:r w:rsidRPr="000C5D67">
        <w:rPr>
          <w:rFonts w:hint="eastAsia"/>
        </w:rPr>
        <w:t>。</w:t>
      </w:r>
    </w:p>
    <w:p w14:paraId="55541B1F" w14:textId="371E9D6B" w:rsidR="000C5D67" w:rsidRDefault="000C5D67" w:rsidP="000C5D67">
      <w:pPr>
        <w:jc w:val="left"/>
      </w:pPr>
      <w:r w:rsidRPr="000C5D67">
        <w:rPr>
          <w:rFonts w:hint="eastAsia"/>
        </w:rPr>
        <w:t>スピードと正確性を両立し、今後も生産性向上に貢献し</w:t>
      </w:r>
      <w:r>
        <w:rPr>
          <w:rFonts w:hint="eastAsia"/>
        </w:rPr>
        <w:t>て参りたいと思っており</w:t>
      </w:r>
      <w:r w:rsidRPr="000C5D67">
        <w:rPr>
          <w:rFonts w:hint="eastAsia"/>
        </w:rPr>
        <w:t>ます。</w:t>
      </w:r>
    </w:p>
    <w:p w14:paraId="4A96610F" w14:textId="77777777" w:rsidR="00BB02B2" w:rsidRDefault="00BB02B2" w:rsidP="000C5D67">
      <w:pPr>
        <w:jc w:val="left"/>
        <w:rPr>
          <w:b/>
          <w:bCs/>
        </w:rPr>
      </w:pPr>
    </w:p>
    <w:p w14:paraId="4854898D" w14:textId="561E3F0E" w:rsidR="000C5D67" w:rsidRPr="00BB02B2" w:rsidRDefault="00BB02B2" w:rsidP="000C5D67">
      <w:pPr>
        <w:jc w:val="left"/>
        <w:rPr>
          <w:b/>
          <w:bCs/>
        </w:rPr>
      </w:pPr>
      <w:r w:rsidRPr="00730593">
        <w:rPr>
          <w:rFonts w:hint="eastAsia"/>
          <w:b/>
          <w:bCs/>
        </w:rPr>
        <w:t>＜</w:t>
      </w:r>
      <w:r w:rsidRPr="00BB02B2">
        <w:rPr>
          <w:rFonts w:hint="eastAsia"/>
          <w:b/>
          <w:bCs/>
        </w:rPr>
        <w:t>開示資料作成力</w:t>
      </w:r>
      <w:r w:rsidRPr="00730593">
        <w:rPr>
          <w:rFonts w:hint="eastAsia"/>
          <w:b/>
          <w:bCs/>
        </w:rPr>
        <w:t>＞</w:t>
      </w:r>
    </w:p>
    <w:p w14:paraId="797F5B61" w14:textId="1CB9EEFC" w:rsidR="000C5D67" w:rsidRDefault="00BB02B2" w:rsidP="000C5D67">
      <w:pPr>
        <w:jc w:val="left"/>
      </w:pPr>
      <w:r w:rsidRPr="00BB02B2">
        <w:rPr>
          <w:rFonts w:hint="eastAsia"/>
        </w:rPr>
        <w:lastRenderedPageBreak/>
        <w:t>開示業務を</w:t>
      </w:r>
      <w:r>
        <w:rPr>
          <w:rFonts w:hint="eastAsia"/>
        </w:rPr>
        <w:t>○</w:t>
      </w:r>
      <w:r w:rsidRPr="00BB02B2">
        <w:rPr>
          <w:rFonts w:hint="eastAsia"/>
        </w:rPr>
        <w:t>年間担当</w:t>
      </w:r>
      <w:r>
        <w:rPr>
          <w:rFonts w:hint="eastAsia"/>
        </w:rPr>
        <w:t>し、</w:t>
      </w:r>
      <w:r w:rsidRPr="00BB02B2">
        <w:rPr>
          <w:rFonts w:hint="eastAsia"/>
        </w:rPr>
        <w:t>有価証券報告書・決算短信を毎期</w:t>
      </w:r>
      <w:r>
        <w:rPr>
          <w:rFonts w:hint="eastAsia"/>
        </w:rPr>
        <w:t>ミス</w:t>
      </w:r>
      <w:r w:rsidRPr="00BB02B2">
        <w:rPr>
          <w:rFonts w:hint="eastAsia"/>
        </w:rPr>
        <w:t>な</w:t>
      </w:r>
      <w:r>
        <w:rPr>
          <w:rFonts w:hint="eastAsia"/>
        </w:rPr>
        <w:t>しで</w:t>
      </w:r>
      <w:r w:rsidRPr="00BB02B2">
        <w:rPr>
          <w:rFonts w:hint="eastAsia"/>
        </w:rPr>
        <w:t>作成</w:t>
      </w:r>
      <w:r>
        <w:rPr>
          <w:rFonts w:hint="eastAsia"/>
        </w:rPr>
        <w:t>しております。また、</w:t>
      </w:r>
      <w:r w:rsidRPr="00BB02B2">
        <w:rPr>
          <w:rFonts w:hint="eastAsia"/>
        </w:rPr>
        <w:t>ワークフロー改善</w:t>
      </w:r>
      <w:r>
        <w:rPr>
          <w:rFonts w:hint="eastAsia"/>
        </w:rPr>
        <w:t>により</w:t>
      </w:r>
      <w:r w:rsidRPr="00BB02B2">
        <w:rPr>
          <w:rFonts w:hint="eastAsia"/>
        </w:rPr>
        <w:t>作成工数を</w:t>
      </w:r>
      <w:r>
        <w:rPr>
          <w:rFonts w:hint="eastAsia"/>
        </w:rPr>
        <w:t>○</w:t>
      </w:r>
      <w:r w:rsidRPr="00BB02B2">
        <w:rPr>
          <w:rFonts w:hint="eastAsia"/>
        </w:rPr>
        <w:t>％削減</w:t>
      </w:r>
      <w:r>
        <w:rPr>
          <w:rFonts w:hint="eastAsia"/>
        </w:rPr>
        <w:t>することに成功いたしました</w:t>
      </w:r>
      <w:r w:rsidRPr="00BB02B2">
        <w:rPr>
          <w:rFonts w:hint="eastAsia"/>
        </w:rPr>
        <w:t>。監査法人からも「資料精度が高い」と高評価を獲得し、安心できる開示体制構築に寄与しました。</w:t>
      </w:r>
    </w:p>
    <w:p w14:paraId="58F2CC32" w14:textId="77777777" w:rsidR="000C5D67" w:rsidRPr="000C5D67" w:rsidRDefault="000C5D67" w:rsidP="000C5D67">
      <w:pPr>
        <w:jc w:val="left"/>
      </w:pPr>
    </w:p>
    <w:p w14:paraId="083BE350" w14:textId="290F630E" w:rsidR="00521EC0" w:rsidRDefault="00521EC0" w:rsidP="00521EC0">
      <w:pPr>
        <w:jc w:val="left"/>
        <w:rPr>
          <w:b/>
          <w:bCs/>
        </w:rPr>
      </w:pPr>
      <w:r w:rsidRPr="00730593">
        <w:rPr>
          <w:rFonts w:hint="eastAsia"/>
          <w:b/>
          <w:bCs/>
        </w:rPr>
        <w:t>＜</w:t>
      </w:r>
      <w:r w:rsidR="0061737A" w:rsidRPr="0061737A">
        <w:rPr>
          <w:rFonts w:hint="eastAsia"/>
          <w:b/>
          <w:bCs/>
        </w:rPr>
        <w:t>精緻な業務遂行力</w:t>
      </w:r>
      <w:r w:rsidRPr="00730593">
        <w:rPr>
          <w:rFonts w:hint="eastAsia"/>
          <w:b/>
          <w:bCs/>
        </w:rPr>
        <w:t>＞</w:t>
      </w:r>
    </w:p>
    <w:p w14:paraId="7F744250" w14:textId="77777777" w:rsidR="0061737A" w:rsidRDefault="000C5D67" w:rsidP="00521EC0">
      <w:pPr>
        <w:jc w:val="left"/>
      </w:pPr>
      <w:r w:rsidRPr="000C5D67">
        <w:rPr>
          <w:rFonts w:hint="eastAsia"/>
        </w:rPr>
        <w:t>伝票処理○件／月、仕訳入力○件／月を対応。</w:t>
      </w:r>
    </w:p>
    <w:p w14:paraId="121C953E" w14:textId="662DB5B2" w:rsidR="000C5D67" w:rsidRPr="000C5D67" w:rsidRDefault="0061737A" w:rsidP="00521EC0">
      <w:pPr>
        <w:jc w:val="left"/>
      </w:pPr>
      <w:r>
        <w:rPr>
          <w:rFonts w:hint="eastAsia"/>
        </w:rPr>
        <w:t>○年経験を積んだ後は</w:t>
      </w:r>
      <w:r w:rsidR="000C5D67" w:rsidRPr="000C5D67">
        <w:rPr>
          <w:rFonts w:hint="eastAsia"/>
        </w:rPr>
        <w:t>RPA</w:t>
      </w:r>
      <w:r w:rsidR="000C5D67" w:rsidRPr="000C5D67">
        <w:rPr>
          <w:rFonts w:hint="eastAsia"/>
        </w:rPr>
        <w:t>導入で入力工数を○％削減し、月次作業を○日短縮することができました。売掛・買掛・資金管理も幅広く対応し、入出金ミスゼロを○年以上継続。</w:t>
      </w:r>
      <w:r>
        <w:rPr>
          <w:rFonts w:hint="eastAsia"/>
        </w:rPr>
        <w:t>几帳面な性格を活かし、</w:t>
      </w:r>
      <w:r w:rsidR="000C5D67" w:rsidRPr="000C5D67">
        <w:rPr>
          <w:rFonts w:hint="eastAsia"/>
        </w:rPr>
        <w:t>安定した経理基盤作りに貢献しました。</w:t>
      </w:r>
    </w:p>
    <w:p w14:paraId="3AEF59FD" w14:textId="77777777" w:rsidR="00EF3731" w:rsidRDefault="00EF3731" w:rsidP="00521EC0">
      <w:pPr>
        <w:jc w:val="left"/>
      </w:pPr>
    </w:p>
    <w:tbl>
      <w:tblPr>
        <w:tblStyle w:val="a8"/>
        <w:tblW w:w="0" w:type="auto"/>
        <w:tblLook w:val="04A0" w:firstRow="1" w:lastRow="0" w:firstColumn="1" w:lastColumn="0" w:noHBand="0" w:noVBand="1"/>
      </w:tblPr>
      <w:tblGrid>
        <w:gridCol w:w="9742"/>
      </w:tblGrid>
      <w:tr w:rsidR="00EF3731" w14:paraId="6B430D70" w14:textId="77777777" w:rsidTr="00EF3731">
        <w:tc>
          <w:tcPr>
            <w:tcW w:w="9742" w:type="dxa"/>
            <w:shd w:val="clear" w:color="auto" w:fill="DEEAF6" w:themeFill="accent5" w:themeFillTint="33"/>
          </w:tcPr>
          <w:p w14:paraId="2D73BD7C" w14:textId="77777777" w:rsidR="00EF3731" w:rsidRDefault="00EF3731" w:rsidP="00EF3731">
            <w:pPr>
              <w:jc w:val="left"/>
            </w:pPr>
            <w:r>
              <w:rPr>
                <w:rFonts w:hint="eastAsia"/>
              </w:rPr>
              <w:t>職務経歴を羅列するだけが職務経歴書の役割ではありません。意欲や熱意に加え、実務能力と関連付けた自己</w:t>
            </w:r>
            <w:r>
              <w:rPr>
                <w:rFonts w:hint="eastAsia"/>
              </w:rPr>
              <w:t>PR</w:t>
            </w:r>
            <w:r>
              <w:rPr>
                <w:rFonts w:hint="eastAsia"/>
              </w:rPr>
              <w:t>が大切になります。</w:t>
            </w:r>
          </w:p>
          <w:p w14:paraId="7767FC32" w14:textId="4C390DB2" w:rsidR="00EF3731" w:rsidRDefault="00EF3731" w:rsidP="00EF3731">
            <w:pPr>
              <w:jc w:val="left"/>
            </w:pPr>
            <w:r>
              <w:rPr>
                <w:rFonts w:hint="eastAsia"/>
              </w:rPr>
              <w:t>長文で記載せず、いくつかの項目別に記入すると効果的です。見出しを設け、具体例を記載頂くイメージです。ご自身で</w:t>
            </w:r>
            <w:r>
              <w:rPr>
                <w:rFonts w:hint="eastAsia"/>
              </w:rPr>
              <w:t>PR</w:t>
            </w:r>
            <w:r>
              <w:rPr>
                <w:rFonts w:hint="eastAsia"/>
              </w:rPr>
              <w:t>したいテーマに沿って作成ください。</w:t>
            </w:r>
          </w:p>
        </w:tc>
      </w:tr>
    </w:tbl>
    <w:p w14:paraId="25C853AE" w14:textId="43CF42BA" w:rsidR="00730593" w:rsidRPr="008A0930" w:rsidRDefault="00730593" w:rsidP="00521EC0">
      <w:pPr>
        <w:jc w:val="left"/>
      </w:pPr>
    </w:p>
    <w:p w14:paraId="3CF8A452" w14:textId="77777777" w:rsidR="00DA1B1A" w:rsidRDefault="00DA1B1A" w:rsidP="00DA1B1A">
      <w:pPr>
        <w:jc w:val="left"/>
      </w:pPr>
    </w:p>
    <w:p w14:paraId="4EA9AE33" w14:textId="46977F3A" w:rsidR="00770DE4" w:rsidRPr="008A0930" w:rsidRDefault="00121B2E" w:rsidP="00521EC0">
      <w:pPr>
        <w:jc w:val="right"/>
      </w:pPr>
      <w:r w:rsidRPr="008A0930">
        <w:rPr>
          <w:rFonts w:hint="eastAsia"/>
        </w:rPr>
        <w:t>以上</w:t>
      </w:r>
    </w:p>
    <w:sectPr w:rsidR="00770DE4" w:rsidRPr="008A0930" w:rsidSect="00E25D8F">
      <w:pgSz w:w="11906" w:h="16838"/>
      <w:pgMar w:top="1191" w:right="1077" w:bottom="1191"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4F6FEEFA" w14:textId="77777777" w:rsidR="00595E34" w:rsidRDefault="00595E34" w:rsidP="00595E34">
      <w:pPr>
        <w:pStyle w:val="ac"/>
      </w:pPr>
      <w:r>
        <w:rPr>
          <w:rStyle w:val="ab"/>
        </w:rPr>
        <w:annotationRef/>
      </w:r>
      <w:r>
        <w:rPr>
          <w:rFonts w:hint="eastAsia"/>
        </w:rPr>
        <w:t>【全体】</w:t>
      </w:r>
    </w:p>
    <w:p w14:paraId="142FD593" w14:textId="77777777" w:rsidR="00595E34" w:rsidRDefault="00595E34" w:rsidP="00595E34">
      <w:pPr>
        <w:pStyle w:val="ac"/>
      </w:pPr>
      <w:r>
        <w:rPr>
          <w:rFonts w:hint="eastAsia"/>
        </w:rPr>
        <w:t>・一貫性のあるフォントと段落のスタイルを使用し、見やすい職務経歴書を作成しましょう。</w:t>
      </w:r>
    </w:p>
    <w:p w14:paraId="0A211956" w14:textId="77777777" w:rsidR="00595E34" w:rsidRDefault="00595E34" w:rsidP="00595E34">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1" w:author="作成者" w:initials="A">
    <w:p w14:paraId="41B1C85F" w14:textId="77777777" w:rsidR="00595E34" w:rsidRDefault="00595E34" w:rsidP="00595E34">
      <w:pPr>
        <w:pStyle w:val="ac"/>
      </w:pPr>
      <w:r>
        <w:rPr>
          <w:rStyle w:val="ab"/>
        </w:rPr>
        <w:annotationRef/>
      </w:r>
      <w:r>
        <w:rPr>
          <w:rFonts w:hint="eastAsia"/>
        </w:rPr>
        <w:t>【職務要約】</w:t>
      </w:r>
    </w:p>
    <w:p w14:paraId="5C60ABEB" w14:textId="77777777" w:rsidR="00595E34" w:rsidRDefault="00595E34" w:rsidP="00595E34">
      <w:pPr>
        <w:pStyle w:val="ac"/>
      </w:pPr>
      <w:r>
        <w:rPr>
          <w:rFonts w:hint="eastAsia"/>
        </w:rPr>
        <w:t>・最初に職務経歴のあらすじを書くことで、採用担当者が簡単に全体像を把握できます。</w:t>
      </w:r>
    </w:p>
    <w:p w14:paraId="03B0342F" w14:textId="77777777" w:rsidR="00595E34" w:rsidRDefault="00595E34" w:rsidP="00595E34">
      <w:pPr>
        <w:pStyle w:val="ac"/>
      </w:pPr>
      <w:r>
        <w:rPr>
          <w:rFonts w:hint="eastAsia"/>
        </w:rPr>
        <w:t>・</w:t>
      </w:r>
      <w:r>
        <w:rPr>
          <w:rFonts w:hint="eastAsia"/>
        </w:rPr>
        <w:t>5</w:t>
      </w:r>
      <w:r>
        <w:rPr>
          <w:rFonts w:hint="eastAsia"/>
        </w:rPr>
        <w:t>行前後の文章で、これまでの「ご経歴」のほか「実績・お強み」を記載しましょう。</w:t>
      </w:r>
    </w:p>
    <w:p w14:paraId="19CEB270" w14:textId="77777777" w:rsidR="00595E34" w:rsidRDefault="00595E34" w:rsidP="00595E34">
      <w:pPr>
        <w:pStyle w:val="ac"/>
      </w:pPr>
      <w:r>
        <w:rPr>
          <w:rFonts w:hint="eastAsia"/>
        </w:rPr>
        <w:t>・ストーリーが分かるように記載すると、読み手もイメージがしやすくなります。</w:t>
      </w:r>
    </w:p>
    <w:p w14:paraId="29A0317B" w14:textId="77777777" w:rsidR="00595E34" w:rsidRDefault="00595E34" w:rsidP="00595E34">
      <w:pPr>
        <w:pStyle w:val="ac"/>
      </w:pPr>
      <w:r>
        <w:rPr>
          <w:rFonts w:hint="eastAsia"/>
        </w:rPr>
        <w:t>・卒業年次、入社年次等の情報を記載いただくと、時系列が分かりやすくなります。</w:t>
      </w:r>
    </w:p>
  </w:comment>
  <w:comment w:id="3" w:author="作成者" w:initials="A">
    <w:p w14:paraId="3679AD06" w14:textId="77777777" w:rsidR="00595E34" w:rsidRDefault="00595E34" w:rsidP="00595E34">
      <w:pPr>
        <w:pStyle w:val="ac"/>
      </w:pPr>
      <w:r>
        <w:rPr>
          <w:rStyle w:val="ab"/>
        </w:rPr>
        <w:annotationRef/>
      </w:r>
      <w:r>
        <w:rPr>
          <w:rFonts w:hint="eastAsia"/>
        </w:rPr>
        <w:t>・企業名、勤務期間、役職、担当業務を具体的に記載します。</w:t>
      </w:r>
    </w:p>
    <w:p w14:paraId="74EF7E0B" w14:textId="77777777" w:rsidR="00595E34" w:rsidRDefault="00595E34" w:rsidP="00595E34">
      <w:pPr>
        <w:pStyle w:val="ac"/>
      </w:pPr>
      <w:r>
        <w:rPr>
          <w:rFonts w:hint="eastAsia"/>
        </w:rPr>
        <w:t>※職種別の書き方についてはこちらをご確認ください。</w:t>
      </w:r>
    </w:p>
    <w:p w14:paraId="22C3550C" w14:textId="77777777" w:rsidR="00595E34" w:rsidRDefault="00000000" w:rsidP="00595E34">
      <w:pPr>
        <w:pStyle w:val="ac"/>
      </w:pPr>
      <w:hyperlink r:id="rId1" w:history="1">
        <w:r w:rsidR="00595E34" w:rsidRPr="00FC0C68">
          <w:rPr>
            <w:rStyle w:val="a9"/>
            <w:b/>
            <w:bCs/>
          </w:rPr>
          <w:t>https://www.pasonacareer.jp/knowhow/resume/11/</w:t>
        </w:r>
      </w:hyperlink>
    </w:p>
    <w:p w14:paraId="3AA27A50" w14:textId="77777777" w:rsidR="00595E34" w:rsidRDefault="00595E34" w:rsidP="00595E34">
      <w:pPr>
        <w:pStyle w:val="ac"/>
      </w:pPr>
    </w:p>
    <w:p w14:paraId="063B1772" w14:textId="77777777" w:rsidR="00595E34" w:rsidRDefault="00595E34" w:rsidP="00595E34">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72CBCB76" w14:textId="77777777" w:rsidR="00595E34" w:rsidRDefault="00595E34" w:rsidP="00595E34">
      <w:pPr>
        <w:pStyle w:val="ac"/>
      </w:pPr>
      <w:r>
        <w:rPr>
          <w:rFonts w:hint="eastAsia"/>
        </w:rPr>
        <w:t>※その際、所属員数・部下人数等も追記なさってください。</w:t>
      </w:r>
    </w:p>
  </w:comment>
  <w:comment w:id="4" w:author="作成者" w:initials="A">
    <w:p w14:paraId="23424C90" w14:textId="10BCD4B9" w:rsidR="00595E34" w:rsidRDefault="00595E34" w:rsidP="00595E34">
      <w:pPr>
        <w:pStyle w:val="ac"/>
      </w:pPr>
      <w:r>
        <w:rPr>
          <w:rStyle w:val="ab"/>
        </w:rPr>
        <w:annotationRef/>
      </w:r>
      <w:r>
        <w:rPr>
          <w:rFonts w:hint="eastAsia"/>
        </w:rPr>
        <w:t>在籍企業の情報を追記なさると、担当されてこられた業務内容のレベルや規模等が伝わります。</w:t>
      </w:r>
    </w:p>
    <w:p w14:paraId="417FF253" w14:textId="77777777" w:rsidR="00595E34" w:rsidRDefault="00595E34" w:rsidP="00595E34">
      <w:pPr>
        <w:pStyle w:val="ac"/>
      </w:pPr>
      <w:r>
        <w:rPr>
          <w:rFonts w:hint="eastAsia"/>
        </w:rPr>
        <w:t>事業内容のほか、資本金や売上高、従業員数や上場区分など、可能な限り他の会社情報も追記なさることをお勧めいたします。</w:t>
      </w:r>
    </w:p>
    <w:p w14:paraId="648034F7" w14:textId="77777777" w:rsidR="00595E34" w:rsidRDefault="00595E34" w:rsidP="00595E34">
      <w:pPr>
        <w:pStyle w:val="ac"/>
      </w:pPr>
    </w:p>
  </w:comment>
  <w:comment w:id="5" w:author="作成者" w:initials="A">
    <w:p w14:paraId="4FABB47F" w14:textId="77777777" w:rsidR="00DA1B1A" w:rsidRDefault="00DA1B1A" w:rsidP="00DA1B1A">
      <w:pPr>
        <w:pStyle w:val="ac"/>
      </w:pPr>
      <w:r>
        <w:rPr>
          <w:rStyle w:val="ab"/>
        </w:rPr>
        <w:annotationRef/>
      </w:r>
      <w:r>
        <w:rPr>
          <w:rFonts w:hint="eastAsia"/>
        </w:rPr>
        <w:t>・資格や免許は正式名称で記載しましょう。</w:t>
      </w:r>
    </w:p>
    <w:p w14:paraId="09385065" w14:textId="77777777" w:rsidR="00DA1B1A" w:rsidRDefault="00DA1B1A" w:rsidP="00DA1B1A">
      <w:pPr>
        <w:pStyle w:val="ac"/>
      </w:pPr>
      <w:r>
        <w:rPr>
          <w:rFonts w:hint="eastAsia"/>
        </w:rPr>
        <w:t>・基本的には、応募職種と親和性の高い資格を中心に漏れなく記載いただきます。</w:t>
      </w:r>
      <w:r>
        <w:rPr>
          <w:rFonts w:hint="eastAsia"/>
        </w:rPr>
        <w:t xml:space="preserve"> </w:t>
      </w:r>
    </w:p>
    <w:p w14:paraId="5070E784" w14:textId="77777777" w:rsidR="00DA1B1A" w:rsidRDefault="00DA1B1A" w:rsidP="00DA1B1A">
      <w:pPr>
        <w:pStyle w:val="ac"/>
      </w:pPr>
      <w:r>
        <w:rPr>
          <w:rFonts w:hint="eastAsia"/>
        </w:rPr>
        <w:t>・履歴書にも同一内容をご記載いただくと思いますので、全体の枚数やボリュームを考慮し、項目ごと削除いただいても差し支えございません。</w:t>
      </w:r>
    </w:p>
    <w:p w14:paraId="166E8EF8" w14:textId="77777777" w:rsidR="00DA1B1A" w:rsidRDefault="00DA1B1A" w:rsidP="00DA1B1A">
      <w:pPr>
        <w:pStyle w:val="ac"/>
      </w:pPr>
    </w:p>
    <w:p w14:paraId="2A6F75AB" w14:textId="77777777" w:rsidR="00DA1B1A" w:rsidRDefault="00DA1B1A" w:rsidP="00DA1B1A">
      <w:pPr>
        <w:pStyle w:val="ac"/>
      </w:pPr>
      <w:r>
        <w:rPr>
          <w:rFonts w:hint="eastAsia"/>
          <w:b/>
          <w:bCs/>
          <w:u w:val="single"/>
        </w:rPr>
        <w:t>※補足※</w:t>
      </w:r>
    </w:p>
    <w:p w14:paraId="1101F618" w14:textId="77777777" w:rsidR="00DA1B1A" w:rsidRDefault="00DA1B1A" w:rsidP="00DA1B1A">
      <w:pPr>
        <w:pStyle w:val="ac"/>
      </w:pPr>
      <w:r>
        <w:rPr>
          <w:rFonts w:hint="eastAsia"/>
        </w:rPr>
        <w:t>～履歴書に記載いただく際のポイント～</w:t>
      </w:r>
    </w:p>
    <w:p w14:paraId="134AA973" w14:textId="77777777" w:rsidR="00DA1B1A" w:rsidRDefault="00DA1B1A" w:rsidP="00DA1B1A">
      <w:pPr>
        <w:pStyle w:val="ac"/>
      </w:pPr>
      <w:r>
        <w:rPr>
          <w:rFonts w:hint="eastAsia"/>
        </w:rPr>
        <w:t>・枠が限られておりますため、記載しきれない場合は応募職種と親和性の高い資格を中心にご記載ください。</w:t>
      </w:r>
    </w:p>
    <w:p w14:paraId="32535321" w14:textId="77777777" w:rsidR="00DA1B1A" w:rsidRDefault="00DA1B1A" w:rsidP="00DA1B1A">
      <w:pPr>
        <w:pStyle w:val="ac"/>
      </w:pPr>
      <w:r>
        <w:rPr>
          <w:rFonts w:hint="eastAsia"/>
        </w:rPr>
        <w:t>・免許の場合は「取得」、登録されている場合は「登録」、それ以外は「合格」と記入いただくと丁寧です。</w:t>
      </w:r>
    </w:p>
  </w:comment>
  <w:comment w:id="8" w:author="作成者" w:initials="A">
    <w:p w14:paraId="334F7FF7" w14:textId="77777777" w:rsidR="00DA1B1A" w:rsidRDefault="00DA1B1A" w:rsidP="00DA1B1A">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0BED04C5" w14:textId="77777777" w:rsidR="00DA1B1A" w:rsidRDefault="00DA1B1A" w:rsidP="00DA1B1A">
      <w:pPr>
        <w:pStyle w:val="ac"/>
      </w:pPr>
      <w:r>
        <w:rPr>
          <w:rFonts w:hint="eastAsia"/>
        </w:rPr>
        <w:t>『応募企業・職種で求められる能力』と『自分の経験・実績・専門性・スキル等』を合致させての組み立てを意識しましょう。</w:t>
      </w:r>
    </w:p>
    <w:p w14:paraId="1EDCAB79" w14:textId="77777777" w:rsidR="00DA1B1A" w:rsidRDefault="00DA1B1A" w:rsidP="00DA1B1A">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12AAF363" w14:textId="77777777" w:rsidR="00DA1B1A" w:rsidRDefault="00DA1B1A" w:rsidP="00DA1B1A">
      <w:pPr>
        <w:pStyle w:val="ac"/>
      </w:pPr>
      <w:r>
        <w:rPr>
          <w:rFonts w:hint="eastAsia"/>
          <w:b/>
          <w:bCs/>
        </w:rPr>
        <w:t>＜例＞</w:t>
      </w:r>
    </w:p>
    <w:p w14:paraId="4347D9CF" w14:textId="77777777" w:rsidR="00DA1B1A" w:rsidRDefault="00DA1B1A" w:rsidP="00DA1B1A">
      <w:pPr>
        <w:pStyle w:val="ac"/>
      </w:pPr>
      <w:r>
        <w:rPr>
          <w:rFonts w:hint="eastAsia"/>
        </w:rPr>
        <w:t>・応募先企業で活かせるスキルや、応募する仕事と親和性のある資質</w:t>
      </w:r>
      <w:r>
        <w:rPr>
          <w:rFonts w:hint="eastAsia"/>
        </w:rPr>
        <w:t xml:space="preserve"> </w:t>
      </w:r>
    </w:p>
    <w:p w14:paraId="367BA08F" w14:textId="77777777" w:rsidR="00DA1B1A" w:rsidRDefault="00DA1B1A" w:rsidP="00DA1B1A">
      <w:pPr>
        <w:pStyle w:val="ac"/>
      </w:pPr>
      <w:r>
        <w:rPr>
          <w:rFonts w:hint="eastAsia"/>
        </w:rPr>
        <w:t>・業務改善・効率化における事例</w:t>
      </w:r>
    </w:p>
    <w:p w14:paraId="3FCB56EE" w14:textId="77777777" w:rsidR="00DA1B1A" w:rsidRDefault="00DA1B1A" w:rsidP="00DA1B1A">
      <w:pPr>
        <w:pStyle w:val="ac"/>
      </w:pPr>
      <w:r>
        <w:rPr>
          <w:rFonts w:hint="eastAsia"/>
        </w:rPr>
        <w:t>（＋各実務経験を具体的に）</w:t>
      </w:r>
    </w:p>
  </w:comment>
  <w:comment w:id="9" w:author="作成者" w:initials="A">
    <w:p w14:paraId="76D2BF26" w14:textId="77777777" w:rsidR="00DA1B1A" w:rsidRDefault="00DA1B1A" w:rsidP="00DA1B1A">
      <w:pPr>
        <w:pStyle w:val="ac"/>
      </w:pPr>
      <w:r>
        <w:rPr>
          <w:rStyle w:val="ab"/>
        </w:rPr>
        <w:annotationRef/>
      </w:r>
      <w:r>
        <w:rPr>
          <w:rFonts w:hint="eastAsia"/>
          <w:b/>
          <w:bCs/>
          <w:u w:val="single"/>
        </w:rPr>
        <w:t>※補足※</w:t>
      </w:r>
    </w:p>
    <w:p w14:paraId="0DFC1B14" w14:textId="77777777" w:rsidR="00DA1B1A" w:rsidRDefault="00DA1B1A" w:rsidP="00DA1B1A">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1BA794ED" w14:textId="77777777" w:rsidR="00DA1B1A" w:rsidRDefault="00DA1B1A" w:rsidP="00DA1B1A">
      <w:pPr>
        <w:pStyle w:val="ac"/>
      </w:pPr>
      <w:r>
        <w:rPr>
          <w:rFonts w:hint="eastAsia"/>
          <w:b/>
          <w:bCs/>
        </w:rPr>
        <w:t>＜例＞</w:t>
      </w:r>
    </w:p>
    <w:p w14:paraId="07090697" w14:textId="77777777" w:rsidR="00DA1B1A" w:rsidRDefault="00DA1B1A" w:rsidP="00DA1B1A">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04E9511" w14:textId="77777777" w:rsidR="00DA1B1A" w:rsidRDefault="00DA1B1A" w:rsidP="00DA1B1A">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61B96838" w14:textId="77777777" w:rsidR="00DA1B1A" w:rsidRDefault="00DA1B1A" w:rsidP="00DA1B1A">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11956" w15:done="0"/>
  <w15:commentEx w15:paraId="29A0317B" w15:done="0"/>
  <w15:commentEx w15:paraId="72CBCB76" w15:done="0"/>
  <w15:commentEx w15:paraId="648034F7" w15:done="0"/>
  <w15:commentEx w15:paraId="32535321" w15:done="0"/>
  <w15:commentEx w15:paraId="3FCB56EE" w15:done="0"/>
  <w15:commentEx w15:paraId="61B96838" w15:paraIdParent="3FCB5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11956" w16cid:durableId="2B91036A"/>
  <w16cid:commentId w16cid:paraId="29A0317B" w16cid:durableId="1F23F05B"/>
  <w16cid:commentId w16cid:paraId="72CBCB76" w16cid:durableId="2B9103F2"/>
  <w16cid:commentId w16cid:paraId="648034F7" w16cid:durableId="2B91088B"/>
  <w16cid:commentId w16cid:paraId="32535321" w16cid:durableId="2B7C1310"/>
  <w16cid:commentId w16cid:paraId="3FCB56EE" w16cid:durableId="2B910400"/>
  <w16cid:commentId w16cid:paraId="61B96838"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3276" w14:textId="77777777" w:rsidR="00F959E8" w:rsidRDefault="00F959E8" w:rsidP="006C6F07">
      <w:r>
        <w:separator/>
      </w:r>
    </w:p>
  </w:endnote>
  <w:endnote w:type="continuationSeparator" w:id="0">
    <w:p w14:paraId="752E9355" w14:textId="77777777" w:rsidR="00F959E8" w:rsidRDefault="00F959E8"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19FD" w14:textId="77777777" w:rsidR="00F959E8" w:rsidRDefault="00F959E8" w:rsidP="006C6F07">
      <w:r>
        <w:separator/>
      </w:r>
    </w:p>
  </w:footnote>
  <w:footnote w:type="continuationSeparator" w:id="0">
    <w:p w14:paraId="27AEFCBF" w14:textId="77777777" w:rsidR="00F959E8" w:rsidRDefault="00F959E8"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1035350652">
    <w:abstractNumId w:val="2"/>
  </w:num>
  <w:num w:numId="2" w16cid:durableId="2021738050">
    <w:abstractNumId w:val="0"/>
  </w:num>
  <w:num w:numId="3" w16cid:durableId="749501928">
    <w:abstractNumId w:val="4"/>
  </w:num>
  <w:num w:numId="4" w16cid:durableId="1523280549">
    <w:abstractNumId w:val="3"/>
  </w:num>
  <w:num w:numId="5" w16cid:durableId="34775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2104E"/>
    <w:rsid w:val="00033EAE"/>
    <w:rsid w:val="00057B7B"/>
    <w:rsid w:val="000738DA"/>
    <w:rsid w:val="00087134"/>
    <w:rsid w:val="00087F46"/>
    <w:rsid w:val="000A5712"/>
    <w:rsid w:val="000C5D67"/>
    <w:rsid w:val="000F0BB4"/>
    <w:rsid w:val="00121B2E"/>
    <w:rsid w:val="00152D77"/>
    <w:rsid w:val="00161CF3"/>
    <w:rsid w:val="001A2068"/>
    <w:rsid w:val="001F0F5F"/>
    <w:rsid w:val="00215BA0"/>
    <w:rsid w:val="0022036D"/>
    <w:rsid w:val="00260BD7"/>
    <w:rsid w:val="002674F8"/>
    <w:rsid w:val="002B64D2"/>
    <w:rsid w:val="003061B6"/>
    <w:rsid w:val="003304C4"/>
    <w:rsid w:val="00381984"/>
    <w:rsid w:val="00397446"/>
    <w:rsid w:val="00397D53"/>
    <w:rsid w:val="003C13B2"/>
    <w:rsid w:val="004473E5"/>
    <w:rsid w:val="00457504"/>
    <w:rsid w:val="00483DB4"/>
    <w:rsid w:val="00485D3B"/>
    <w:rsid w:val="00490771"/>
    <w:rsid w:val="0049794B"/>
    <w:rsid w:val="004A73CA"/>
    <w:rsid w:val="005073B4"/>
    <w:rsid w:val="00521EC0"/>
    <w:rsid w:val="00531455"/>
    <w:rsid w:val="00535C6D"/>
    <w:rsid w:val="00536176"/>
    <w:rsid w:val="00556F00"/>
    <w:rsid w:val="00576733"/>
    <w:rsid w:val="00580912"/>
    <w:rsid w:val="005822F1"/>
    <w:rsid w:val="00595E34"/>
    <w:rsid w:val="005C081A"/>
    <w:rsid w:val="005E3A5C"/>
    <w:rsid w:val="005F0A21"/>
    <w:rsid w:val="005F7E62"/>
    <w:rsid w:val="00602801"/>
    <w:rsid w:val="00603D6A"/>
    <w:rsid w:val="0061737A"/>
    <w:rsid w:val="00620325"/>
    <w:rsid w:val="00630755"/>
    <w:rsid w:val="006344B7"/>
    <w:rsid w:val="00637F75"/>
    <w:rsid w:val="0066017E"/>
    <w:rsid w:val="00675184"/>
    <w:rsid w:val="006C6F07"/>
    <w:rsid w:val="00724B67"/>
    <w:rsid w:val="00730593"/>
    <w:rsid w:val="007404F1"/>
    <w:rsid w:val="00770DE4"/>
    <w:rsid w:val="007A1DEA"/>
    <w:rsid w:val="007B06DC"/>
    <w:rsid w:val="007C29DA"/>
    <w:rsid w:val="007D1990"/>
    <w:rsid w:val="007D3C29"/>
    <w:rsid w:val="007F639C"/>
    <w:rsid w:val="00804F3D"/>
    <w:rsid w:val="00807059"/>
    <w:rsid w:val="008216B1"/>
    <w:rsid w:val="00847700"/>
    <w:rsid w:val="00872996"/>
    <w:rsid w:val="00883B5A"/>
    <w:rsid w:val="008A0930"/>
    <w:rsid w:val="008E09FE"/>
    <w:rsid w:val="008E2C32"/>
    <w:rsid w:val="008E3373"/>
    <w:rsid w:val="0095041A"/>
    <w:rsid w:val="009A1AA9"/>
    <w:rsid w:val="009F625F"/>
    <w:rsid w:val="00A25B14"/>
    <w:rsid w:val="00A26544"/>
    <w:rsid w:val="00A268B2"/>
    <w:rsid w:val="00A4361A"/>
    <w:rsid w:val="00A57597"/>
    <w:rsid w:val="00A94932"/>
    <w:rsid w:val="00AB0230"/>
    <w:rsid w:val="00AD2D56"/>
    <w:rsid w:val="00B002C4"/>
    <w:rsid w:val="00B54A78"/>
    <w:rsid w:val="00B659E3"/>
    <w:rsid w:val="00B87BEF"/>
    <w:rsid w:val="00BB02B2"/>
    <w:rsid w:val="00BE65CE"/>
    <w:rsid w:val="00C010DE"/>
    <w:rsid w:val="00C36403"/>
    <w:rsid w:val="00C47599"/>
    <w:rsid w:val="00C73D13"/>
    <w:rsid w:val="00C92BBC"/>
    <w:rsid w:val="00C95122"/>
    <w:rsid w:val="00C97021"/>
    <w:rsid w:val="00CA41EC"/>
    <w:rsid w:val="00CC64F7"/>
    <w:rsid w:val="00D26A81"/>
    <w:rsid w:val="00D414D5"/>
    <w:rsid w:val="00D64FBE"/>
    <w:rsid w:val="00D70FB1"/>
    <w:rsid w:val="00D749A5"/>
    <w:rsid w:val="00D91852"/>
    <w:rsid w:val="00DA1B1A"/>
    <w:rsid w:val="00E23593"/>
    <w:rsid w:val="00E2594D"/>
    <w:rsid w:val="00E25D8F"/>
    <w:rsid w:val="00E53027"/>
    <w:rsid w:val="00E5360F"/>
    <w:rsid w:val="00E63946"/>
    <w:rsid w:val="00E940B5"/>
    <w:rsid w:val="00E945DE"/>
    <w:rsid w:val="00EE57E3"/>
    <w:rsid w:val="00EF09FB"/>
    <w:rsid w:val="00EF3731"/>
    <w:rsid w:val="00F20BDE"/>
    <w:rsid w:val="00F22749"/>
    <w:rsid w:val="00F319B9"/>
    <w:rsid w:val="00F468AA"/>
    <w:rsid w:val="00F77C5E"/>
    <w:rsid w:val="00F959E8"/>
    <w:rsid w:val="00FD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E9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unhideWhenUsed/>
    <w:rsid w:val="00490771"/>
    <w:pPr>
      <w:jc w:val="left"/>
    </w:pPr>
  </w:style>
  <w:style w:type="character" w:customStyle="1" w:styleId="ad">
    <w:name w:val="コメント文字列 (文字)"/>
    <w:basedOn w:val="a0"/>
    <w:link w:val="ac"/>
    <w:uiPriority w:val="99"/>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A949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94932"/>
  </w:style>
  <w:style w:type="character" w:customStyle="1" w:styleId="eop">
    <w:name w:val="eop"/>
    <w:rsid w:val="00A94932"/>
  </w:style>
  <w:style w:type="paragraph" w:styleId="af3">
    <w:name w:val="Closing"/>
    <w:basedOn w:val="a"/>
    <w:link w:val="af4"/>
    <w:semiHidden/>
    <w:rsid w:val="00F20BDE"/>
    <w:pPr>
      <w:adjustRightInd w:val="0"/>
      <w:jc w:val="right"/>
      <w:textAlignment w:val="baseline"/>
    </w:pPr>
    <w:rPr>
      <w:rFonts w:ascii="ＭＳ ゴシック" w:eastAsia="ＭＳ ゴシック" w:hAnsi="ＭＳ ゴシック"/>
      <w:sz w:val="18"/>
      <w:szCs w:val="18"/>
    </w:rPr>
  </w:style>
  <w:style w:type="character" w:customStyle="1" w:styleId="af4">
    <w:name w:val="結語 (文字)"/>
    <w:basedOn w:val="a0"/>
    <w:link w:val="af3"/>
    <w:semiHidden/>
    <w:rsid w:val="00F20BDE"/>
    <w:rPr>
      <w:rFonts w:ascii="ＭＳ ゴシック" w:eastAsia="ＭＳ ゴシック" w:hAnsi="ＭＳ ゴシック"/>
      <w:kern w:val="2"/>
      <w:sz w:val="18"/>
      <w:szCs w:val="18"/>
    </w:rPr>
  </w:style>
  <w:style w:type="character" w:styleId="af5">
    <w:name w:val="Unresolved Mention"/>
    <w:basedOn w:val="a0"/>
    <w:uiPriority w:val="99"/>
    <w:semiHidden/>
    <w:unhideWhenUsed/>
    <w:rsid w:val="0059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45">
      <w:bodyDiv w:val="1"/>
      <w:marLeft w:val="0"/>
      <w:marRight w:val="0"/>
      <w:marTop w:val="0"/>
      <w:marBottom w:val="0"/>
      <w:divBdr>
        <w:top w:val="none" w:sz="0" w:space="0" w:color="auto"/>
        <w:left w:val="none" w:sz="0" w:space="0" w:color="auto"/>
        <w:bottom w:val="none" w:sz="0" w:space="0" w:color="auto"/>
        <w:right w:val="none" w:sz="0" w:space="0" w:color="auto"/>
      </w:divBdr>
    </w:div>
    <w:div w:id="23285662">
      <w:bodyDiv w:val="1"/>
      <w:marLeft w:val="0"/>
      <w:marRight w:val="0"/>
      <w:marTop w:val="0"/>
      <w:marBottom w:val="0"/>
      <w:divBdr>
        <w:top w:val="none" w:sz="0" w:space="0" w:color="auto"/>
        <w:left w:val="none" w:sz="0" w:space="0" w:color="auto"/>
        <w:bottom w:val="none" w:sz="0" w:space="0" w:color="auto"/>
        <w:right w:val="none" w:sz="0" w:space="0" w:color="auto"/>
      </w:divBdr>
    </w:div>
    <w:div w:id="175846017">
      <w:bodyDiv w:val="1"/>
      <w:marLeft w:val="0"/>
      <w:marRight w:val="0"/>
      <w:marTop w:val="0"/>
      <w:marBottom w:val="0"/>
      <w:divBdr>
        <w:top w:val="none" w:sz="0" w:space="0" w:color="auto"/>
        <w:left w:val="none" w:sz="0" w:space="0" w:color="auto"/>
        <w:bottom w:val="none" w:sz="0" w:space="0" w:color="auto"/>
        <w:right w:val="none" w:sz="0" w:space="0" w:color="auto"/>
      </w:divBdr>
      <w:divsChild>
        <w:div w:id="204365787">
          <w:marLeft w:val="0"/>
          <w:marRight w:val="0"/>
          <w:marTop w:val="0"/>
          <w:marBottom w:val="0"/>
          <w:divBdr>
            <w:top w:val="none" w:sz="0" w:space="0" w:color="auto"/>
            <w:left w:val="none" w:sz="0" w:space="0" w:color="auto"/>
            <w:bottom w:val="none" w:sz="0" w:space="0" w:color="auto"/>
            <w:right w:val="none" w:sz="0" w:space="0" w:color="auto"/>
          </w:divBdr>
        </w:div>
        <w:div w:id="103892827">
          <w:marLeft w:val="0"/>
          <w:marRight w:val="0"/>
          <w:marTop w:val="0"/>
          <w:marBottom w:val="0"/>
          <w:divBdr>
            <w:top w:val="none" w:sz="0" w:space="0" w:color="auto"/>
            <w:left w:val="none" w:sz="0" w:space="0" w:color="auto"/>
            <w:bottom w:val="none" w:sz="0" w:space="0" w:color="auto"/>
            <w:right w:val="none" w:sz="0" w:space="0" w:color="auto"/>
          </w:divBdr>
        </w:div>
        <w:div w:id="9071173">
          <w:marLeft w:val="0"/>
          <w:marRight w:val="0"/>
          <w:marTop w:val="0"/>
          <w:marBottom w:val="0"/>
          <w:divBdr>
            <w:top w:val="none" w:sz="0" w:space="0" w:color="auto"/>
            <w:left w:val="none" w:sz="0" w:space="0" w:color="auto"/>
            <w:bottom w:val="none" w:sz="0" w:space="0" w:color="auto"/>
            <w:right w:val="none" w:sz="0" w:space="0" w:color="auto"/>
          </w:divBdr>
        </w:div>
      </w:divsChild>
    </w:div>
    <w:div w:id="273635065">
      <w:bodyDiv w:val="1"/>
      <w:marLeft w:val="0"/>
      <w:marRight w:val="0"/>
      <w:marTop w:val="0"/>
      <w:marBottom w:val="0"/>
      <w:divBdr>
        <w:top w:val="none" w:sz="0" w:space="0" w:color="auto"/>
        <w:left w:val="none" w:sz="0" w:space="0" w:color="auto"/>
        <w:bottom w:val="none" w:sz="0" w:space="0" w:color="auto"/>
        <w:right w:val="none" w:sz="0" w:space="0" w:color="auto"/>
      </w:divBdr>
    </w:div>
    <w:div w:id="328992399">
      <w:bodyDiv w:val="1"/>
      <w:marLeft w:val="0"/>
      <w:marRight w:val="0"/>
      <w:marTop w:val="0"/>
      <w:marBottom w:val="0"/>
      <w:divBdr>
        <w:top w:val="none" w:sz="0" w:space="0" w:color="auto"/>
        <w:left w:val="none" w:sz="0" w:space="0" w:color="auto"/>
        <w:bottom w:val="none" w:sz="0" w:space="0" w:color="auto"/>
        <w:right w:val="none" w:sz="0" w:space="0" w:color="auto"/>
      </w:divBdr>
    </w:div>
    <w:div w:id="346907537">
      <w:bodyDiv w:val="1"/>
      <w:marLeft w:val="0"/>
      <w:marRight w:val="0"/>
      <w:marTop w:val="0"/>
      <w:marBottom w:val="0"/>
      <w:divBdr>
        <w:top w:val="none" w:sz="0" w:space="0" w:color="auto"/>
        <w:left w:val="none" w:sz="0" w:space="0" w:color="auto"/>
        <w:bottom w:val="none" w:sz="0" w:space="0" w:color="auto"/>
        <w:right w:val="none" w:sz="0" w:space="0" w:color="auto"/>
      </w:divBdr>
      <w:divsChild>
        <w:div w:id="1957053514">
          <w:marLeft w:val="0"/>
          <w:marRight w:val="0"/>
          <w:marTop w:val="0"/>
          <w:marBottom w:val="0"/>
          <w:divBdr>
            <w:top w:val="none" w:sz="0" w:space="0" w:color="auto"/>
            <w:left w:val="none" w:sz="0" w:space="0" w:color="auto"/>
            <w:bottom w:val="none" w:sz="0" w:space="0" w:color="auto"/>
            <w:right w:val="none" w:sz="0" w:space="0" w:color="auto"/>
          </w:divBdr>
        </w:div>
        <w:div w:id="1912306520">
          <w:marLeft w:val="0"/>
          <w:marRight w:val="0"/>
          <w:marTop w:val="0"/>
          <w:marBottom w:val="0"/>
          <w:divBdr>
            <w:top w:val="none" w:sz="0" w:space="0" w:color="auto"/>
            <w:left w:val="none" w:sz="0" w:space="0" w:color="auto"/>
            <w:bottom w:val="none" w:sz="0" w:space="0" w:color="auto"/>
            <w:right w:val="none" w:sz="0" w:space="0" w:color="auto"/>
          </w:divBdr>
        </w:div>
        <w:div w:id="355816638">
          <w:marLeft w:val="0"/>
          <w:marRight w:val="0"/>
          <w:marTop w:val="0"/>
          <w:marBottom w:val="0"/>
          <w:divBdr>
            <w:top w:val="none" w:sz="0" w:space="0" w:color="auto"/>
            <w:left w:val="none" w:sz="0" w:space="0" w:color="auto"/>
            <w:bottom w:val="none" w:sz="0" w:space="0" w:color="auto"/>
            <w:right w:val="none" w:sz="0" w:space="0" w:color="auto"/>
          </w:divBdr>
        </w:div>
      </w:divsChild>
    </w:div>
    <w:div w:id="380790830">
      <w:bodyDiv w:val="1"/>
      <w:marLeft w:val="0"/>
      <w:marRight w:val="0"/>
      <w:marTop w:val="0"/>
      <w:marBottom w:val="0"/>
      <w:divBdr>
        <w:top w:val="none" w:sz="0" w:space="0" w:color="auto"/>
        <w:left w:val="none" w:sz="0" w:space="0" w:color="auto"/>
        <w:bottom w:val="none" w:sz="0" w:space="0" w:color="auto"/>
        <w:right w:val="none" w:sz="0" w:space="0" w:color="auto"/>
      </w:divBdr>
      <w:divsChild>
        <w:div w:id="180992914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94757807">
      <w:bodyDiv w:val="1"/>
      <w:marLeft w:val="0"/>
      <w:marRight w:val="0"/>
      <w:marTop w:val="0"/>
      <w:marBottom w:val="0"/>
      <w:divBdr>
        <w:top w:val="none" w:sz="0" w:space="0" w:color="auto"/>
        <w:left w:val="none" w:sz="0" w:space="0" w:color="auto"/>
        <w:bottom w:val="none" w:sz="0" w:space="0" w:color="auto"/>
        <w:right w:val="none" w:sz="0" w:space="0" w:color="auto"/>
      </w:divBdr>
    </w:div>
    <w:div w:id="9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391">
          <w:marLeft w:val="0"/>
          <w:marRight w:val="0"/>
          <w:marTop w:val="0"/>
          <w:marBottom w:val="0"/>
          <w:divBdr>
            <w:top w:val="none" w:sz="0" w:space="0" w:color="auto"/>
            <w:left w:val="none" w:sz="0" w:space="0" w:color="auto"/>
            <w:bottom w:val="none" w:sz="0" w:space="0" w:color="auto"/>
            <w:right w:val="none" w:sz="0" w:space="0" w:color="auto"/>
          </w:divBdr>
        </w:div>
        <w:div w:id="1998336080">
          <w:marLeft w:val="0"/>
          <w:marRight w:val="0"/>
          <w:marTop w:val="0"/>
          <w:marBottom w:val="0"/>
          <w:divBdr>
            <w:top w:val="none" w:sz="0" w:space="0" w:color="auto"/>
            <w:left w:val="none" w:sz="0" w:space="0" w:color="auto"/>
            <w:bottom w:val="none" w:sz="0" w:space="0" w:color="auto"/>
            <w:right w:val="none" w:sz="0" w:space="0" w:color="auto"/>
          </w:divBdr>
        </w:div>
        <w:div w:id="280650006">
          <w:marLeft w:val="0"/>
          <w:marRight w:val="0"/>
          <w:marTop w:val="0"/>
          <w:marBottom w:val="0"/>
          <w:divBdr>
            <w:top w:val="none" w:sz="0" w:space="0" w:color="auto"/>
            <w:left w:val="none" w:sz="0" w:space="0" w:color="auto"/>
            <w:bottom w:val="none" w:sz="0" w:space="0" w:color="auto"/>
            <w:right w:val="none" w:sz="0" w:space="0" w:color="auto"/>
          </w:divBdr>
        </w:div>
      </w:divsChild>
    </w:div>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416168887">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536894011">
      <w:bodyDiv w:val="1"/>
      <w:marLeft w:val="0"/>
      <w:marRight w:val="0"/>
      <w:marTop w:val="0"/>
      <w:marBottom w:val="0"/>
      <w:divBdr>
        <w:top w:val="none" w:sz="0" w:space="0" w:color="auto"/>
        <w:left w:val="none" w:sz="0" w:space="0" w:color="auto"/>
        <w:bottom w:val="none" w:sz="0" w:space="0" w:color="auto"/>
        <w:right w:val="none" w:sz="0" w:space="0" w:color="auto"/>
      </w:divBdr>
    </w:div>
    <w:div w:id="1788967014">
      <w:bodyDiv w:val="1"/>
      <w:marLeft w:val="0"/>
      <w:marRight w:val="0"/>
      <w:marTop w:val="0"/>
      <w:marBottom w:val="0"/>
      <w:divBdr>
        <w:top w:val="none" w:sz="0" w:space="0" w:color="auto"/>
        <w:left w:val="none" w:sz="0" w:space="0" w:color="auto"/>
        <w:bottom w:val="none" w:sz="0" w:space="0" w:color="auto"/>
        <w:right w:val="none" w:sz="0" w:space="0" w:color="auto"/>
      </w:divBdr>
    </w:div>
    <w:div w:id="1837114709">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0EE4C-6E2B-45F6-B362-53421B02E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0F779-75A6-4D68-8A5F-49462571573B}">
  <ds:schemaRefs>
    <ds:schemaRef ds:uri="http://schemas.microsoft.com/sharepoint/v3/contenttype/forms"/>
  </ds:schemaRefs>
</ds:datastoreItem>
</file>

<file path=customXml/itemProps3.xml><?xml version="1.0" encoding="utf-8"?>
<ds:datastoreItem xmlns:ds="http://schemas.openxmlformats.org/officeDocument/2006/customXml" ds:itemID="{027DC430-F698-4502-8C3B-8049281A9EB3}">
  <ds:schemaRefs>
    <ds:schemaRef ds:uri="http://schemas.openxmlformats.org/officeDocument/2006/bibliography"/>
  </ds:schemaRefs>
</ds:datastoreItem>
</file>

<file path=customXml/itemProps4.xml><?xml version="1.0" encoding="utf-8"?>
<ds:datastoreItem xmlns:ds="http://schemas.openxmlformats.org/officeDocument/2006/customXml" ds:itemID="{8C6E87E6-A78B-410F-B717-01DCFAAF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bc-fa58-41ae-8287-5c5ae693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2025-07-02T05:40:00Z</dcterms:created>
  <dcterms:modified xsi:type="dcterms:W3CDTF">2025-07-02T06:40:00Z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